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A1" w:rsidRDefault="00951EA1" w:rsidP="00921DE2">
      <w:pPr>
        <w:ind w:right="-586"/>
        <w:rPr>
          <w:rFonts w:eastAsia="Calibri"/>
          <w:b/>
          <w:sz w:val="24"/>
          <w:szCs w:val="24"/>
          <w:lang w:eastAsia="en-US"/>
        </w:rPr>
      </w:pPr>
    </w:p>
    <w:p w:rsidR="00ED09FE" w:rsidRDefault="00ED09FE" w:rsidP="00921DE2">
      <w:pPr>
        <w:ind w:right="-586"/>
        <w:rPr>
          <w:rFonts w:eastAsia="Calibri"/>
          <w:b/>
          <w:sz w:val="24"/>
          <w:szCs w:val="24"/>
          <w:lang w:eastAsia="en-US"/>
        </w:rPr>
      </w:pPr>
    </w:p>
    <w:p w:rsidR="00ED09FE" w:rsidRDefault="00ED09FE" w:rsidP="00921DE2">
      <w:pPr>
        <w:ind w:right="-586"/>
        <w:rPr>
          <w:rFonts w:eastAsia="Calibri"/>
          <w:b/>
          <w:sz w:val="24"/>
          <w:szCs w:val="24"/>
          <w:lang w:eastAsia="en-US"/>
        </w:rPr>
      </w:pPr>
    </w:p>
    <w:p w:rsidR="00ED09FE" w:rsidRDefault="00ED09FE" w:rsidP="00921DE2">
      <w:pPr>
        <w:ind w:right="-586"/>
        <w:rPr>
          <w:rFonts w:eastAsia="Calibri"/>
          <w:b/>
          <w:sz w:val="24"/>
          <w:szCs w:val="24"/>
          <w:lang w:eastAsia="en-US"/>
        </w:rPr>
      </w:pPr>
    </w:p>
    <w:p w:rsidR="00921DE2" w:rsidRPr="00872FC0" w:rsidRDefault="00921DE2" w:rsidP="00921DE2">
      <w:pPr>
        <w:ind w:right="-586"/>
        <w:rPr>
          <w:rFonts w:eastAsia="Times New Roman"/>
          <w:sz w:val="24"/>
          <w:szCs w:val="24"/>
        </w:rPr>
      </w:pPr>
      <w:r w:rsidRPr="00872FC0">
        <w:rPr>
          <w:rFonts w:eastAsia="Calibri"/>
          <w:b/>
          <w:sz w:val="24"/>
          <w:szCs w:val="24"/>
          <w:lang w:eastAsia="en-US"/>
        </w:rPr>
        <w:t xml:space="preserve">Принято                                                                                       </w:t>
      </w:r>
      <w:r w:rsidRPr="00872FC0">
        <w:rPr>
          <w:rFonts w:eastAsia="Times New Roman"/>
          <w:b/>
          <w:sz w:val="24"/>
          <w:szCs w:val="24"/>
        </w:rPr>
        <w:t>Утверждено</w:t>
      </w:r>
    </w:p>
    <w:p w:rsidR="00921DE2" w:rsidRPr="00872FC0" w:rsidRDefault="00921DE2" w:rsidP="00921DE2">
      <w:pPr>
        <w:tabs>
          <w:tab w:val="left" w:pos="5985"/>
        </w:tabs>
        <w:ind w:right="-586"/>
        <w:rPr>
          <w:rFonts w:eastAsia="Times New Roman"/>
          <w:sz w:val="24"/>
          <w:szCs w:val="24"/>
        </w:rPr>
      </w:pPr>
      <w:r w:rsidRPr="00872FC0">
        <w:rPr>
          <w:rFonts w:eastAsia="Times New Roman"/>
          <w:sz w:val="24"/>
          <w:szCs w:val="24"/>
        </w:rPr>
        <w:t>Педагогический совет</w:t>
      </w:r>
      <w:r w:rsidRPr="00872FC0">
        <w:rPr>
          <w:rFonts w:eastAsia="Times New Roman"/>
          <w:sz w:val="24"/>
          <w:szCs w:val="24"/>
        </w:rPr>
        <w:tab/>
      </w:r>
      <w:r w:rsidR="00ED09FE">
        <w:rPr>
          <w:rFonts w:eastAsia="Times New Roman"/>
          <w:sz w:val="24"/>
          <w:szCs w:val="24"/>
        </w:rPr>
        <w:t>Приказом д</w:t>
      </w:r>
      <w:r w:rsidRPr="00872FC0">
        <w:rPr>
          <w:rFonts w:eastAsia="Times New Roman"/>
          <w:sz w:val="24"/>
          <w:szCs w:val="24"/>
        </w:rPr>
        <w:t>иректор</w:t>
      </w:r>
      <w:r w:rsidR="00ED09FE">
        <w:rPr>
          <w:rFonts w:eastAsia="Times New Roman"/>
          <w:sz w:val="24"/>
          <w:szCs w:val="24"/>
        </w:rPr>
        <w:t>а</w:t>
      </w:r>
      <w:r w:rsidRPr="00872FC0">
        <w:rPr>
          <w:rFonts w:eastAsia="Times New Roman"/>
          <w:sz w:val="24"/>
          <w:szCs w:val="24"/>
        </w:rPr>
        <w:t xml:space="preserve"> МАДОУ № 15</w:t>
      </w:r>
    </w:p>
    <w:p w:rsidR="00921DE2" w:rsidRPr="00872FC0" w:rsidRDefault="00921DE2" w:rsidP="00921DE2">
      <w:pPr>
        <w:tabs>
          <w:tab w:val="left" w:pos="5985"/>
        </w:tabs>
        <w:ind w:right="-586"/>
        <w:rPr>
          <w:rFonts w:eastAsia="Times New Roman"/>
          <w:sz w:val="24"/>
          <w:szCs w:val="24"/>
        </w:rPr>
      </w:pPr>
      <w:r w:rsidRPr="00872FC0">
        <w:rPr>
          <w:rFonts w:eastAsia="Times New Roman"/>
          <w:sz w:val="24"/>
          <w:szCs w:val="24"/>
        </w:rPr>
        <w:t xml:space="preserve">МАДОУ № 15 «Страна детства»                                             «Страна детства»  </w:t>
      </w:r>
    </w:p>
    <w:p w:rsidR="00921DE2" w:rsidRPr="00872FC0" w:rsidRDefault="00ED09FE" w:rsidP="00921DE2">
      <w:pPr>
        <w:tabs>
          <w:tab w:val="left" w:pos="5985"/>
        </w:tabs>
        <w:ind w:right="-5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Протокол № 14  </w:t>
      </w:r>
      <w:r>
        <w:rPr>
          <w:rFonts w:eastAsia="Times New Roman"/>
          <w:sz w:val="24"/>
          <w:szCs w:val="24"/>
        </w:rPr>
        <w:tab/>
      </w:r>
    </w:p>
    <w:p w:rsidR="00921DE2" w:rsidRPr="00872FC0" w:rsidRDefault="00ED09FE" w:rsidP="00ED09FE">
      <w:pPr>
        <w:tabs>
          <w:tab w:val="left" w:pos="5985"/>
        </w:tabs>
        <w:ind w:right="-5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  30.08.2022</w:t>
      </w:r>
      <w:r>
        <w:rPr>
          <w:rFonts w:eastAsia="Times New Roman"/>
          <w:sz w:val="24"/>
          <w:szCs w:val="24"/>
        </w:rPr>
        <w:tab/>
        <w:t xml:space="preserve"> № 39/1 от 30.08.2022</w:t>
      </w:r>
      <w:r w:rsidR="00921DE2" w:rsidRPr="00872FC0">
        <w:rPr>
          <w:rFonts w:eastAsia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</w:p>
    <w:p w:rsidR="00921DE2" w:rsidRDefault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Pr="00921DE2" w:rsidRDefault="00921DE2" w:rsidP="00921DE2"/>
    <w:p w:rsidR="00921DE2" w:rsidRDefault="00921DE2" w:rsidP="00921DE2"/>
    <w:p w:rsidR="00921DE2" w:rsidRPr="00921DE2" w:rsidRDefault="00921DE2" w:rsidP="00921DE2">
      <w:pPr>
        <w:jc w:val="center"/>
        <w:rPr>
          <w:rFonts w:ascii="Monotype Corsiva" w:hAnsi="Monotype Corsiva"/>
          <w:b/>
          <w:sz w:val="56"/>
          <w:szCs w:val="56"/>
        </w:rPr>
      </w:pPr>
      <w:r w:rsidRPr="00921DE2">
        <w:rPr>
          <w:rFonts w:ascii="Monotype Corsiva" w:hAnsi="Monotype Corsiva"/>
          <w:b/>
          <w:sz w:val="56"/>
          <w:szCs w:val="56"/>
        </w:rPr>
        <w:t>ПРОГРАММА</w:t>
      </w:r>
      <w:r w:rsidR="003F20C3">
        <w:rPr>
          <w:rFonts w:ascii="Monotype Corsiva" w:hAnsi="Monotype Corsiva"/>
          <w:b/>
          <w:sz w:val="56"/>
          <w:szCs w:val="56"/>
        </w:rPr>
        <w:t xml:space="preserve"> НАСТАВНИЧЕСТВА</w:t>
      </w:r>
    </w:p>
    <w:p w:rsidR="00B56E3C" w:rsidRPr="00921DE2" w:rsidRDefault="003F20C3" w:rsidP="00921DE2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ДЛЯ РАБОТЫ С </w:t>
      </w:r>
      <w:r w:rsidR="00921DE2" w:rsidRPr="00921DE2">
        <w:rPr>
          <w:rFonts w:ascii="Monotype Corsiva" w:hAnsi="Monotype Corsiva"/>
          <w:b/>
          <w:sz w:val="56"/>
          <w:szCs w:val="56"/>
        </w:rPr>
        <w:t>МОЛОД</w:t>
      </w:r>
      <w:r>
        <w:rPr>
          <w:rFonts w:ascii="Monotype Corsiva" w:hAnsi="Monotype Corsiva"/>
          <w:b/>
          <w:sz w:val="56"/>
          <w:szCs w:val="56"/>
        </w:rPr>
        <w:t xml:space="preserve">ЫМИ </w:t>
      </w:r>
      <w:r w:rsidR="00921DE2" w:rsidRPr="00921DE2">
        <w:rPr>
          <w:rFonts w:ascii="Monotype Corsiva" w:hAnsi="Monotype Corsiva"/>
          <w:b/>
          <w:sz w:val="56"/>
          <w:szCs w:val="56"/>
        </w:rPr>
        <w:t>ПЕДАГОГА</w:t>
      </w:r>
      <w:r>
        <w:rPr>
          <w:rFonts w:ascii="Monotype Corsiva" w:hAnsi="Monotype Corsiva"/>
          <w:b/>
          <w:sz w:val="56"/>
          <w:szCs w:val="56"/>
        </w:rPr>
        <w:t>МИ</w:t>
      </w:r>
    </w:p>
    <w:p w:rsidR="00921DE2" w:rsidRDefault="00921DE2" w:rsidP="00921DE2">
      <w:pPr>
        <w:jc w:val="center"/>
        <w:rPr>
          <w:rFonts w:ascii="Monotype Corsiva" w:hAnsi="Monotype Corsiva"/>
          <w:b/>
          <w:sz w:val="56"/>
          <w:szCs w:val="56"/>
        </w:rPr>
      </w:pPr>
      <w:r w:rsidRPr="00921DE2">
        <w:rPr>
          <w:rFonts w:ascii="Monotype Corsiva" w:hAnsi="Monotype Corsiva"/>
          <w:b/>
          <w:sz w:val="56"/>
          <w:szCs w:val="56"/>
        </w:rPr>
        <w:t>«СТУПЕНЬКИ К МАСТЕРСТВУ»</w:t>
      </w: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P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Default="00921DE2" w:rsidP="00921DE2">
      <w:pPr>
        <w:rPr>
          <w:rFonts w:ascii="Monotype Corsiva" w:hAnsi="Monotype Corsiva"/>
          <w:sz w:val="56"/>
          <w:szCs w:val="56"/>
        </w:rPr>
      </w:pPr>
    </w:p>
    <w:p w:rsidR="00921DE2" w:rsidRDefault="00921DE2" w:rsidP="00921DE2">
      <w:pPr>
        <w:tabs>
          <w:tab w:val="left" w:pos="4185"/>
        </w:tabs>
        <w:rPr>
          <w:sz w:val="28"/>
          <w:szCs w:val="28"/>
        </w:rPr>
      </w:pPr>
      <w:r>
        <w:rPr>
          <w:rFonts w:ascii="Monotype Corsiva" w:hAnsi="Monotype Corsiva"/>
          <w:sz w:val="56"/>
          <w:szCs w:val="56"/>
        </w:rPr>
        <w:tab/>
      </w:r>
      <w:r w:rsidRPr="00921DE2">
        <w:rPr>
          <w:sz w:val="28"/>
          <w:szCs w:val="28"/>
        </w:rPr>
        <w:t>Кызыл, 20</w:t>
      </w:r>
      <w:r w:rsidR="003F20C3">
        <w:rPr>
          <w:sz w:val="28"/>
          <w:szCs w:val="28"/>
        </w:rPr>
        <w:t>22</w:t>
      </w:r>
    </w:p>
    <w:p w:rsidR="00921DE2" w:rsidRDefault="00921DE2" w:rsidP="00921DE2">
      <w:pPr>
        <w:tabs>
          <w:tab w:val="left" w:pos="4185"/>
        </w:tabs>
        <w:rPr>
          <w:sz w:val="28"/>
          <w:szCs w:val="28"/>
        </w:rPr>
      </w:pPr>
    </w:p>
    <w:p w:rsidR="00921DE2" w:rsidRDefault="00921DE2" w:rsidP="00921DE2">
      <w:pPr>
        <w:ind w:right="-1"/>
        <w:jc w:val="right"/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</w:pPr>
      <w:r w:rsidRPr="00872FC0"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  <w:t xml:space="preserve">«Всегда вперёд, после каждого  совершённого </w:t>
      </w:r>
    </w:p>
    <w:p w:rsidR="00921DE2" w:rsidRPr="00872FC0" w:rsidRDefault="00921DE2" w:rsidP="00921DE2">
      <w:pPr>
        <w:ind w:right="-1"/>
        <w:jc w:val="right"/>
        <w:rPr>
          <w:color w:val="000000" w:themeColor="text1"/>
          <w:sz w:val="28"/>
          <w:szCs w:val="28"/>
        </w:rPr>
      </w:pPr>
      <w:r w:rsidRPr="00872FC0"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  <w:t>шага готовиться к следующему,</w:t>
      </w:r>
    </w:p>
    <w:p w:rsidR="00921DE2" w:rsidRPr="00872FC0" w:rsidRDefault="00921DE2" w:rsidP="00921DE2">
      <w:pPr>
        <w:ind w:right="-1"/>
        <w:jc w:val="right"/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</w:pPr>
      <w:r w:rsidRPr="00872FC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6685280</wp:posOffset>
            </wp:positionH>
            <wp:positionV relativeFrom="paragraph">
              <wp:posOffset>-806450</wp:posOffset>
            </wp:positionV>
            <wp:extent cx="38100" cy="87820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2FC0"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  <w:t xml:space="preserve">все помыслы отдавать тому, </w:t>
      </w:r>
    </w:p>
    <w:p w:rsidR="00921DE2" w:rsidRPr="00872FC0" w:rsidRDefault="00921DE2" w:rsidP="00921DE2">
      <w:pPr>
        <w:ind w:right="-1"/>
        <w:jc w:val="right"/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</w:pPr>
      <w:r w:rsidRPr="00872FC0"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  <w:t xml:space="preserve">что ещё предстоит сделать». </w:t>
      </w:r>
    </w:p>
    <w:p w:rsidR="00921DE2" w:rsidRDefault="00921DE2" w:rsidP="00921DE2">
      <w:pPr>
        <w:tabs>
          <w:tab w:val="left" w:pos="4185"/>
        </w:tabs>
        <w:ind w:right="-1"/>
        <w:jc w:val="right"/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</w:pPr>
      <w:r w:rsidRPr="00872FC0"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  <w:t>Н.Н. Бурденко</w:t>
      </w:r>
    </w:p>
    <w:p w:rsidR="00921DE2" w:rsidRDefault="00921DE2" w:rsidP="00921DE2">
      <w:pPr>
        <w:tabs>
          <w:tab w:val="left" w:pos="4185"/>
        </w:tabs>
        <w:ind w:right="-1"/>
        <w:jc w:val="right"/>
        <w:rPr>
          <w:rFonts w:ascii="Cambria" w:eastAsia="Cambria" w:hAnsi="Cambria" w:cs="Cambria"/>
          <w:i/>
          <w:iCs/>
          <w:color w:val="000000" w:themeColor="text1"/>
          <w:sz w:val="28"/>
          <w:szCs w:val="28"/>
        </w:rPr>
      </w:pPr>
    </w:p>
    <w:p w:rsidR="00921DE2" w:rsidRPr="00921DE2" w:rsidRDefault="00921DE2" w:rsidP="00921DE2">
      <w:pPr>
        <w:ind w:left="-851" w:right="-33"/>
        <w:jc w:val="center"/>
        <w:rPr>
          <w:color w:val="000000" w:themeColor="text1"/>
          <w:sz w:val="28"/>
          <w:szCs w:val="28"/>
        </w:rPr>
      </w:pPr>
      <w:r w:rsidRPr="00921DE2">
        <w:rPr>
          <w:rFonts w:eastAsia="Cambria"/>
          <w:b/>
          <w:bCs/>
          <w:i/>
          <w:iCs/>
          <w:color w:val="000000" w:themeColor="text1"/>
          <w:sz w:val="28"/>
          <w:szCs w:val="28"/>
        </w:rPr>
        <w:t>Пояснительная записка</w:t>
      </w:r>
    </w:p>
    <w:p w:rsidR="00921DE2" w:rsidRPr="00921DE2" w:rsidRDefault="00921DE2" w:rsidP="00921DE2">
      <w:pPr>
        <w:ind w:left="-851"/>
        <w:rPr>
          <w:sz w:val="20"/>
          <w:szCs w:val="20"/>
        </w:rPr>
      </w:pPr>
    </w:p>
    <w:p w:rsidR="00921DE2" w:rsidRPr="00921DE2" w:rsidRDefault="00921DE2" w:rsidP="00921DE2">
      <w:pPr>
        <w:ind w:left="-851"/>
        <w:rPr>
          <w:sz w:val="20"/>
          <w:szCs w:val="20"/>
        </w:rPr>
      </w:pPr>
    </w:p>
    <w:p w:rsidR="00921DE2" w:rsidRP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 w:rsidRPr="00921DE2">
        <w:rPr>
          <w:rFonts w:eastAsia="Calibri"/>
          <w:sz w:val="28"/>
          <w:szCs w:val="28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921DE2" w:rsidRP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 w:rsidRPr="00921DE2">
        <w:rPr>
          <w:rFonts w:eastAsia="Calibri"/>
          <w:sz w:val="28"/>
          <w:szCs w:val="28"/>
        </w:rPr>
        <w:t>Каждый руководитель ДОУ,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</w:r>
    </w:p>
    <w:p w:rsidR="00921DE2" w:rsidRP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 w:rsidRPr="00921DE2">
        <w:rPr>
          <w:rFonts w:eastAsia="Calibri"/>
          <w:sz w:val="28"/>
          <w:szCs w:val="28"/>
        </w:rPr>
        <w:t>Для эффективной организации воспитательно-образовательного процесса в ДОУ необходима высокая профессиональная компетентность педагогов.</w:t>
      </w:r>
    </w:p>
    <w:p w:rsidR="00921DE2" w:rsidRPr="00921DE2" w:rsidRDefault="00921DE2" w:rsidP="00921DE2">
      <w:pPr>
        <w:spacing w:line="276" w:lineRule="auto"/>
        <w:ind w:left="-851" w:right="-284"/>
        <w:rPr>
          <w:sz w:val="28"/>
          <w:szCs w:val="28"/>
        </w:rPr>
      </w:pPr>
      <w:r w:rsidRPr="00921DE2">
        <w:rPr>
          <w:rFonts w:eastAsia="Calibri"/>
          <w:sz w:val="28"/>
          <w:szCs w:val="28"/>
        </w:rPr>
        <w:t>Программа нацелена на работу с молодыми специалистами.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rFonts w:eastAsia="Calibri"/>
          <w:sz w:val="28"/>
          <w:szCs w:val="28"/>
        </w:rPr>
      </w:pPr>
      <w:r w:rsidRPr="00921DE2">
        <w:rPr>
          <w:rFonts w:eastAsia="Calibri"/>
          <w:sz w:val="28"/>
          <w:szCs w:val="28"/>
        </w:rPr>
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rFonts w:eastAsia="Calibri"/>
          <w:sz w:val="28"/>
          <w:szCs w:val="28"/>
        </w:rPr>
      </w:pPr>
      <w:r w:rsidRPr="00921DE2">
        <w:rPr>
          <w:rFonts w:eastAsia="Calibri"/>
          <w:b/>
          <w:color w:val="000000" w:themeColor="text1"/>
          <w:sz w:val="28"/>
          <w:szCs w:val="28"/>
        </w:rPr>
        <w:t>Алгоритм</w:t>
      </w:r>
      <w:r>
        <w:rPr>
          <w:rFonts w:eastAsia="Calibri"/>
          <w:sz w:val="28"/>
          <w:szCs w:val="28"/>
        </w:rPr>
        <w:t xml:space="preserve"> данной программы предполагает следующее: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 w:rsidRPr="00921DE2">
        <w:rPr>
          <w:rFonts w:eastAsia="Calibri"/>
          <w:sz w:val="28"/>
          <w:szCs w:val="28"/>
        </w:rPr>
        <w:t>1.</w:t>
      </w:r>
      <w:r w:rsidRPr="00921DE2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цели, задач;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Составление программы;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Подбор средства реализации программы;</w:t>
      </w:r>
    </w:p>
    <w:p w:rsidR="00921DE2" w:rsidRDefault="00921DE2" w:rsidP="00921DE2">
      <w:pPr>
        <w:spacing w:line="276" w:lineRule="auto"/>
        <w:ind w:left="-851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 коррекция.</w:t>
      </w:r>
    </w:p>
    <w:p w:rsidR="00921DE2" w:rsidRPr="00921DE2" w:rsidRDefault="00921DE2" w:rsidP="00921DE2">
      <w:pPr>
        <w:spacing w:line="276" w:lineRule="auto"/>
        <w:ind w:left="-851" w:right="-284" w:firstLine="708"/>
        <w:jc w:val="both"/>
        <w:rPr>
          <w:b/>
          <w:sz w:val="28"/>
          <w:szCs w:val="28"/>
        </w:rPr>
      </w:pPr>
      <w:r w:rsidRPr="00921DE2">
        <w:rPr>
          <w:b/>
          <w:sz w:val="28"/>
          <w:szCs w:val="28"/>
        </w:rPr>
        <w:t>Ожидаемый результат</w:t>
      </w:r>
    </w:p>
    <w:p w:rsidR="00921DE2" w:rsidRPr="00921DE2" w:rsidRDefault="00921DE2" w:rsidP="00921DE2">
      <w:pPr>
        <w:spacing w:line="276" w:lineRule="auto"/>
        <w:ind w:left="-851" w:right="-284" w:firstLine="851"/>
        <w:jc w:val="both"/>
        <w:rPr>
          <w:rFonts w:eastAsia="Wingdings"/>
          <w:sz w:val="28"/>
          <w:szCs w:val="28"/>
          <w:vertAlign w:val="superscript"/>
        </w:rPr>
      </w:pPr>
      <w:r w:rsidRPr="00921DE2">
        <w:rPr>
          <w:sz w:val="28"/>
          <w:szCs w:val="28"/>
        </w:rPr>
        <w:t xml:space="preserve">- </w:t>
      </w:r>
      <w:r w:rsidRPr="00921DE2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6685280</wp:posOffset>
            </wp:positionH>
            <wp:positionV relativeFrom="paragraph">
              <wp:posOffset>-142240</wp:posOffset>
            </wp:positionV>
            <wp:extent cx="38100" cy="219710"/>
            <wp:effectExtent l="0" t="0" r="0" b="0"/>
            <wp:wrapNone/>
            <wp:docPr id="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1DE2">
        <w:rPr>
          <w:sz w:val="28"/>
          <w:szCs w:val="28"/>
        </w:rPr>
        <w:t>П</w:t>
      </w:r>
      <w:r w:rsidRPr="00921DE2">
        <w:rPr>
          <w:rFonts w:eastAsia="Calibri"/>
          <w:sz w:val="28"/>
          <w:szCs w:val="28"/>
        </w:rPr>
        <w:t>ознание себя и ориентация на ценности саморазвития.</w:t>
      </w:r>
    </w:p>
    <w:p w:rsidR="00921DE2" w:rsidRPr="00921DE2" w:rsidRDefault="00921DE2" w:rsidP="00921DE2">
      <w:pPr>
        <w:spacing w:line="276" w:lineRule="auto"/>
        <w:ind w:left="-851" w:right="-284"/>
        <w:rPr>
          <w:rFonts w:eastAsia="Wingdings"/>
          <w:sz w:val="28"/>
          <w:szCs w:val="28"/>
          <w:vertAlign w:val="superscript"/>
        </w:rPr>
      </w:pPr>
      <w:r w:rsidRPr="00921DE2">
        <w:rPr>
          <w:rFonts w:eastAsia="Calibri"/>
          <w:sz w:val="28"/>
          <w:szCs w:val="28"/>
        </w:rPr>
        <w:tab/>
      </w:r>
      <w:r w:rsidRPr="00921DE2">
        <w:rPr>
          <w:rFonts w:eastAsia="Calibri"/>
          <w:sz w:val="28"/>
          <w:szCs w:val="28"/>
        </w:rPr>
        <w:tab/>
        <w:t>- Качественное изменение отношений в коллективе.</w:t>
      </w:r>
    </w:p>
    <w:p w:rsidR="00921DE2" w:rsidRPr="00921DE2" w:rsidRDefault="00921DE2" w:rsidP="00921DE2">
      <w:pPr>
        <w:tabs>
          <w:tab w:val="left" w:pos="-142"/>
        </w:tabs>
        <w:spacing w:line="276" w:lineRule="auto"/>
        <w:ind w:left="-851" w:right="-284"/>
        <w:rPr>
          <w:rFonts w:eastAsia="Wingdings"/>
          <w:sz w:val="28"/>
          <w:szCs w:val="28"/>
          <w:vertAlign w:val="superscript"/>
        </w:rPr>
      </w:pPr>
      <w:r w:rsidRPr="00921DE2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921DE2">
        <w:rPr>
          <w:rFonts w:eastAsia="Calibri"/>
          <w:sz w:val="28"/>
          <w:szCs w:val="28"/>
        </w:rPr>
        <w:t>- Стремление взаимодействовать с установкой на открытость, взаимопомощь.</w:t>
      </w:r>
    </w:p>
    <w:p w:rsidR="00921DE2" w:rsidRPr="00921DE2" w:rsidRDefault="00921DE2" w:rsidP="00921DE2">
      <w:pPr>
        <w:tabs>
          <w:tab w:val="left" w:pos="-142"/>
        </w:tabs>
        <w:spacing w:line="276" w:lineRule="auto"/>
        <w:ind w:left="-851" w:right="-284"/>
        <w:jc w:val="both"/>
        <w:rPr>
          <w:rFonts w:eastAsia="Wingdings"/>
          <w:sz w:val="28"/>
          <w:szCs w:val="28"/>
          <w:vertAlign w:val="superscript"/>
        </w:rPr>
      </w:pPr>
      <w:r w:rsidRPr="00921DE2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921DE2">
        <w:rPr>
          <w:rFonts w:eastAsia="Calibri"/>
          <w:sz w:val="28"/>
          <w:szCs w:val="28"/>
        </w:rPr>
        <w:t>- Рост профессиональной и методической компетенции молодых воспитателей, повышение уровня их готовности к педагогической деятельности.</w:t>
      </w:r>
    </w:p>
    <w:p w:rsidR="00921DE2" w:rsidRPr="00921DE2" w:rsidRDefault="00921DE2" w:rsidP="00921DE2">
      <w:pPr>
        <w:spacing w:line="237" w:lineRule="auto"/>
        <w:ind w:left="-851" w:right="-284" w:firstLine="709"/>
        <w:jc w:val="both"/>
        <w:rPr>
          <w:sz w:val="20"/>
          <w:szCs w:val="20"/>
        </w:rPr>
      </w:pPr>
      <w:r w:rsidRPr="00921DE2">
        <w:rPr>
          <w:rFonts w:eastAsia="Calibri"/>
          <w:sz w:val="28"/>
          <w:szCs w:val="28"/>
        </w:rPr>
        <w:t>Таким образом, данная программа направлена на формирование у педагогов убеждений:</w:t>
      </w:r>
    </w:p>
    <w:p w:rsidR="00921DE2" w:rsidRPr="00921DE2" w:rsidRDefault="00921DE2" w:rsidP="00921DE2">
      <w:pPr>
        <w:tabs>
          <w:tab w:val="left" w:pos="1100"/>
        </w:tabs>
        <w:spacing w:line="276" w:lineRule="auto"/>
        <w:jc w:val="both"/>
        <w:rPr>
          <w:rFonts w:eastAsia="Wingdings"/>
          <w:sz w:val="56"/>
          <w:szCs w:val="56"/>
          <w:vertAlign w:val="superscript"/>
        </w:rPr>
      </w:pPr>
      <w:r>
        <w:rPr>
          <w:rFonts w:eastAsia="Calibri"/>
          <w:sz w:val="28"/>
          <w:szCs w:val="28"/>
        </w:rPr>
        <w:t>*</w:t>
      </w:r>
      <w:r w:rsidRPr="00921DE2">
        <w:rPr>
          <w:rFonts w:eastAsia="Calibri"/>
          <w:sz w:val="28"/>
          <w:szCs w:val="28"/>
        </w:rPr>
        <w:t>Чтобы учить, сам должен много знать, уметь, верить.</w:t>
      </w:r>
    </w:p>
    <w:p w:rsidR="00921DE2" w:rsidRPr="00921DE2" w:rsidRDefault="00921DE2" w:rsidP="00921DE2">
      <w:pPr>
        <w:tabs>
          <w:tab w:val="left" w:pos="1100"/>
        </w:tabs>
        <w:spacing w:line="276" w:lineRule="auto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>*</w:t>
      </w:r>
      <w:r w:rsidRPr="00921DE2">
        <w:rPr>
          <w:rFonts w:eastAsia="Calibri"/>
          <w:sz w:val="28"/>
          <w:szCs w:val="28"/>
        </w:rPr>
        <w:t>Тот, кто занят воспитанием души ребёнка, должен верить в него.</w:t>
      </w:r>
    </w:p>
    <w:p w:rsidR="00921DE2" w:rsidRDefault="00921DE2" w:rsidP="00921DE2">
      <w:pPr>
        <w:tabs>
          <w:tab w:val="left" w:pos="0"/>
        </w:tabs>
        <w:spacing w:line="276" w:lineRule="auto"/>
        <w:ind w:left="-851" w:right="2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*</w:t>
      </w:r>
      <w:r w:rsidRPr="00921DE2">
        <w:rPr>
          <w:rFonts w:eastAsia="Calibri"/>
          <w:sz w:val="28"/>
          <w:szCs w:val="28"/>
        </w:rPr>
        <w:t xml:space="preserve">Верить в свои педагогические возможности, никогда не опускать руки, </w:t>
      </w:r>
      <w:r>
        <w:rPr>
          <w:rFonts w:eastAsia="Calibri"/>
          <w:sz w:val="28"/>
          <w:szCs w:val="28"/>
        </w:rPr>
        <w:t>да</w:t>
      </w:r>
      <w:r w:rsidRPr="00921DE2">
        <w:rPr>
          <w:rFonts w:eastAsia="Calibri"/>
          <w:sz w:val="28"/>
          <w:szCs w:val="28"/>
        </w:rPr>
        <w:t>же когда, казалось бы, ничего не получается.</w:t>
      </w:r>
    </w:p>
    <w:p w:rsidR="00B33DF4" w:rsidRPr="00B33DF4" w:rsidRDefault="00B33DF4" w:rsidP="00921DE2">
      <w:pPr>
        <w:tabs>
          <w:tab w:val="left" w:pos="0"/>
        </w:tabs>
        <w:spacing w:line="276" w:lineRule="auto"/>
        <w:ind w:left="-851" w:right="2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B33DF4">
        <w:rPr>
          <w:rFonts w:eastAsia="Calibri"/>
          <w:sz w:val="28"/>
          <w:szCs w:val="28"/>
        </w:rPr>
        <w:t xml:space="preserve">Идея создания программы появилась в результате осознания необходимости сопровождения профессионально-личностного развития молодых воспитателей. </w:t>
      </w:r>
      <w:r w:rsidRPr="00B33DF4">
        <w:rPr>
          <w:rFonts w:eastAsia="Calibri"/>
          <w:sz w:val="28"/>
          <w:szCs w:val="28"/>
        </w:rPr>
        <w:lastRenderedPageBreak/>
        <w:t>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B33DF4" w:rsidRPr="00B33DF4" w:rsidRDefault="00B33DF4" w:rsidP="00B33DF4">
      <w:pPr>
        <w:tabs>
          <w:tab w:val="left" w:pos="0"/>
        </w:tabs>
        <w:spacing w:line="267" w:lineRule="auto"/>
        <w:ind w:left="-851" w:right="-14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B33DF4">
        <w:rPr>
          <w:rFonts w:eastAsia="Calibri"/>
          <w:sz w:val="28"/>
          <w:szCs w:val="28"/>
        </w:rPr>
        <w:t>В каждом ДОУ складываются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последующая успешность специалиста.</w:t>
      </w:r>
    </w:p>
    <w:p w:rsidR="00B33DF4" w:rsidRPr="00B33DF4" w:rsidRDefault="00B33DF4" w:rsidP="00B33DF4">
      <w:pPr>
        <w:spacing w:line="237" w:lineRule="auto"/>
        <w:ind w:left="-851" w:right="-143" w:firstLine="708"/>
        <w:jc w:val="both"/>
        <w:rPr>
          <w:sz w:val="20"/>
          <w:szCs w:val="20"/>
        </w:rPr>
      </w:pPr>
      <w:r w:rsidRPr="00B33DF4">
        <w:rPr>
          <w:rFonts w:eastAsia="Calibri"/>
          <w:sz w:val="28"/>
          <w:szCs w:val="28"/>
        </w:rPr>
        <w:t>Данная программа адресована руководителям, старшим воспитателям, психологам ДОУ.</w:t>
      </w:r>
    </w:p>
    <w:p w:rsidR="00B33DF4" w:rsidRPr="00B33DF4" w:rsidRDefault="00B33DF4" w:rsidP="00B33DF4">
      <w:pPr>
        <w:tabs>
          <w:tab w:val="left" w:pos="981"/>
        </w:tabs>
        <w:spacing w:line="267" w:lineRule="auto"/>
        <w:ind w:right="266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33DF4" w:rsidRPr="00B33DF4" w:rsidRDefault="00B33DF4" w:rsidP="00B33DF4">
      <w:pPr>
        <w:tabs>
          <w:tab w:val="left" w:pos="0"/>
        </w:tabs>
        <w:spacing w:line="276" w:lineRule="auto"/>
        <w:ind w:left="-851" w:right="266"/>
        <w:jc w:val="center"/>
        <w:rPr>
          <w:rFonts w:eastAsia="Calibri"/>
          <w:b/>
          <w:sz w:val="28"/>
          <w:szCs w:val="28"/>
        </w:rPr>
      </w:pPr>
      <w:r w:rsidRPr="00B33DF4">
        <w:rPr>
          <w:rFonts w:eastAsia="Calibri"/>
          <w:b/>
          <w:sz w:val="28"/>
          <w:szCs w:val="28"/>
        </w:rPr>
        <w:t>1.ПАСПОРТ ПРОГРАММЫ</w:t>
      </w:r>
    </w:p>
    <w:p w:rsidR="00921DE2" w:rsidRPr="00921DE2" w:rsidRDefault="00B33DF4" w:rsidP="008502F4">
      <w:pPr>
        <w:tabs>
          <w:tab w:val="left" w:pos="0"/>
        </w:tabs>
        <w:spacing w:line="276" w:lineRule="auto"/>
        <w:ind w:left="-851" w:right="-2"/>
        <w:jc w:val="both"/>
        <w:rPr>
          <w:rFonts w:eastAsia="Wingdings"/>
          <w:color w:val="000000" w:themeColor="text1"/>
          <w:sz w:val="28"/>
          <w:szCs w:val="28"/>
          <w:vertAlign w:val="superscript"/>
        </w:rPr>
      </w:pPr>
      <w:r>
        <w:rPr>
          <w:rFonts w:eastAsia="Cambria"/>
          <w:b/>
          <w:bCs/>
          <w:color w:val="000000" w:themeColor="text1"/>
          <w:sz w:val="28"/>
          <w:szCs w:val="28"/>
        </w:rPr>
        <w:tab/>
      </w:r>
      <w:r w:rsidR="00921DE2" w:rsidRPr="00B33DF4">
        <w:rPr>
          <w:rFonts w:eastAsia="Cambria"/>
          <w:b/>
          <w:bCs/>
          <w:color w:val="000000" w:themeColor="text1"/>
          <w:sz w:val="28"/>
          <w:szCs w:val="28"/>
        </w:rPr>
        <w:t xml:space="preserve">Цель: </w:t>
      </w:r>
      <w:r w:rsidR="008502F4" w:rsidRPr="008502F4">
        <w:rPr>
          <w:color w:val="111111"/>
          <w:sz w:val="28"/>
          <w:szCs w:val="28"/>
          <w:shd w:val="clear" w:color="auto" w:fill="FFFFFF"/>
        </w:rPr>
        <w:t>Создание в ДОУ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:rsidR="00921DE2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6"/>
          <w:iCs/>
          <w:color w:val="000000" w:themeColor="text1"/>
          <w:sz w:val="28"/>
          <w:szCs w:val="28"/>
        </w:rPr>
        <w:t>Задачи:</w:t>
      </w:r>
    </w:p>
    <w:p w:rsidR="00921DE2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Обеспечение профессионального и творческого роста молодых педагогов;</w:t>
      </w:r>
    </w:p>
    <w:p w:rsidR="00921DE2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Способствовать освоению педагогами современных образовательных технологий и методов педагогической деятельности;</w:t>
      </w:r>
    </w:p>
    <w:p w:rsidR="00921DE2" w:rsidRPr="00B33DF4" w:rsidRDefault="00921DE2" w:rsidP="00921DE2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развитие познавательного интереса к профессии, активному освоению приемов работы с детьми и родителями;</w:t>
      </w:r>
    </w:p>
    <w:p w:rsidR="00921DE2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Обеспечение наиболее лёгкой адаптации молодых специалистов в коллективе, в процессе адаптации поддержать педагога эмоционально, укрепить веру педагога в себя;</w:t>
      </w:r>
    </w:p>
    <w:p w:rsidR="00921DE2" w:rsidRPr="00B33DF4" w:rsidRDefault="00921DE2" w:rsidP="00921DE2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 </w:t>
      </w:r>
      <w:r w:rsidR="00B33DF4" w:rsidRPr="00B33DF4">
        <w:rPr>
          <w:rStyle w:val="a5"/>
          <w:i w:val="0"/>
          <w:color w:val="000000" w:themeColor="text1"/>
          <w:sz w:val="28"/>
          <w:szCs w:val="28"/>
        </w:rPr>
        <w:tab/>
      </w:r>
      <w:r w:rsidR="00B33DF4" w:rsidRPr="00B33DF4">
        <w:rPr>
          <w:rStyle w:val="a5"/>
          <w:i w:val="0"/>
          <w:color w:val="000000" w:themeColor="text1"/>
          <w:sz w:val="28"/>
          <w:szCs w:val="28"/>
        </w:rPr>
        <w:tab/>
      </w:r>
      <w:r w:rsidRPr="00B33DF4">
        <w:rPr>
          <w:rStyle w:val="a5"/>
          <w:i w:val="0"/>
          <w:color w:val="000000" w:themeColor="text1"/>
          <w:sz w:val="28"/>
          <w:szCs w:val="28"/>
        </w:rPr>
        <w:t>Использовать  эффективные формы повышения профессиональной компетентности и профессионального мастерства молодых специалистов;</w:t>
      </w:r>
    </w:p>
    <w:p w:rsidR="00921DE2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Обеспечить информационное пространство для самостоятельного овладения профессиональными знаниями.</w:t>
      </w:r>
    </w:p>
    <w:p w:rsidR="00B33DF4" w:rsidRPr="00B33DF4" w:rsidRDefault="00921DE2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учреждения,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учреждения, объединять  вокруг традиций ДОУ. Профессиональная адаптация начинающего воспитателя в процессе его вхождения в образовательную среду пройдет успешно, если:</w:t>
      </w:r>
    </w:p>
    <w:p w:rsidR="00921DE2" w:rsidRPr="00B33DF4" w:rsidRDefault="00B33DF4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 xml:space="preserve">- </w:t>
      </w:r>
      <w:r w:rsidR="00921DE2" w:rsidRPr="00B33DF4">
        <w:rPr>
          <w:rStyle w:val="a5"/>
          <w:i w:val="0"/>
          <w:color w:val="000000" w:themeColor="text1"/>
          <w:sz w:val="28"/>
          <w:szCs w:val="28"/>
        </w:rPr>
        <w:t xml:space="preserve">трудовая мотивация, педагогическая направленность являются важными факторами при поступлении педагога на работу и </w:t>
      </w:r>
      <w:proofErr w:type="gramStart"/>
      <w:r w:rsidR="00921DE2" w:rsidRPr="00B33DF4">
        <w:rPr>
          <w:rStyle w:val="a5"/>
          <w:i w:val="0"/>
          <w:color w:val="000000" w:themeColor="text1"/>
          <w:sz w:val="28"/>
          <w:szCs w:val="28"/>
        </w:rPr>
        <w:t>закреплены</w:t>
      </w:r>
      <w:proofErr w:type="gramEnd"/>
      <w:r w:rsidR="00921DE2" w:rsidRPr="00B33DF4">
        <w:rPr>
          <w:rStyle w:val="a5"/>
          <w:i w:val="0"/>
          <w:color w:val="000000" w:themeColor="text1"/>
          <w:sz w:val="28"/>
          <w:szCs w:val="28"/>
        </w:rPr>
        <w:t xml:space="preserve"> в локальных нормативных актах ДОУ;</w:t>
      </w:r>
    </w:p>
    <w:p w:rsidR="00921DE2" w:rsidRPr="00B33DF4" w:rsidRDefault="00B33DF4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-</w:t>
      </w:r>
      <w:r w:rsidR="00921DE2" w:rsidRPr="00B33DF4">
        <w:rPr>
          <w:rStyle w:val="a5"/>
          <w:i w:val="0"/>
          <w:color w:val="000000" w:themeColor="text1"/>
          <w:sz w:val="28"/>
          <w:szCs w:val="28"/>
        </w:rPr>
        <w:t>профессиональная адаптация воспитателя осуществляется в неразрывной связи с процессом его личностного и профессионального развития и определена в методической работе ДОУ;</w:t>
      </w:r>
    </w:p>
    <w:p w:rsidR="00921DE2" w:rsidRPr="00B33DF4" w:rsidRDefault="00B33DF4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t>-</w:t>
      </w:r>
      <w:r w:rsidR="00921DE2" w:rsidRPr="00B33DF4">
        <w:rPr>
          <w:rStyle w:val="a5"/>
          <w:i w:val="0"/>
          <w:color w:val="000000" w:themeColor="text1"/>
          <w:sz w:val="28"/>
          <w:szCs w:val="28"/>
        </w:rPr>
        <w:t>в организации педагогического труда имеют место максимальный учет личностных особенностей и уровня профессиональной подготовки, активная поддержка личностного и профессионального роста воспитателя;</w:t>
      </w:r>
    </w:p>
    <w:p w:rsidR="00921DE2" w:rsidRPr="00B33DF4" w:rsidRDefault="00B33DF4" w:rsidP="00B33DF4">
      <w:pPr>
        <w:pStyle w:val="a4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33DF4">
        <w:rPr>
          <w:rStyle w:val="a5"/>
          <w:i w:val="0"/>
          <w:color w:val="000000" w:themeColor="text1"/>
          <w:sz w:val="28"/>
          <w:szCs w:val="28"/>
        </w:rPr>
        <w:lastRenderedPageBreak/>
        <w:t>-</w:t>
      </w:r>
      <w:r w:rsidR="00921DE2" w:rsidRPr="00B33DF4">
        <w:rPr>
          <w:rStyle w:val="a5"/>
          <w:i w:val="0"/>
          <w:color w:val="000000" w:themeColor="text1"/>
          <w:sz w:val="28"/>
          <w:szCs w:val="28"/>
        </w:rPr>
        <w:t>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подходы.</w:t>
      </w:r>
    </w:p>
    <w:p w:rsidR="00B33DF4" w:rsidRP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color w:val="000000" w:themeColor="text1"/>
          <w:sz w:val="28"/>
          <w:szCs w:val="28"/>
        </w:rPr>
      </w:pPr>
      <w:r w:rsidRPr="00B33DF4">
        <w:rPr>
          <w:rFonts w:eastAsia="Times New Roman"/>
          <w:iCs/>
          <w:color w:val="000000" w:themeColor="text1"/>
          <w:sz w:val="28"/>
          <w:szCs w:val="28"/>
        </w:rPr>
        <w:t>По окончании реализации программы с воспитателями планируется собеседование по следующим вопросам:</w:t>
      </w:r>
    </w:p>
    <w:p w:rsidR="00B33DF4" w:rsidRP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- </w:t>
      </w:r>
      <w:r w:rsidRPr="00B33DF4">
        <w:rPr>
          <w:rFonts w:eastAsia="Times New Roman"/>
          <w:iCs/>
          <w:color w:val="000000" w:themeColor="text1"/>
          <w:sz w:val="28"/>
          <w:szCs w:val="28"/>
        </w:rPr>
        <w:t>планирование;</w:t>
      </w:r>
    </w:p>
    <w:p w:rsidR="00B33DF4" w:rsidRP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- </w:t>
      </w:r>
      <w:r w:rsidRPr="00B33DF4">
        <w:rPr>
          <w:rFonts w:eastAsia="Times New Roman"/>
          <w:iCs/>
          <w:color w:val="000000" w:themeColor="text1"/>
          <w:sz w:val="28"/>
          <w:szCs w:val="28"/>
        </w:rPr>
        <w:t>использование педагогических технологий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, форм и методов </w:t>
      </w:r>
      <w:r w:rsidRPr="00B33DF4">
        <w:rPr>
          <w:rFonts w:eastAsia="Times New Roman"/>
          <w:iCs/>
          <w:color w:val="000000" w:themeColor="text1"/>
          <w:sz w:val="28"/>
          <w:szCs w:val="28"/>
        </w:rPr>
        <w:t>при организации работы с детьми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eastAsia="Times New Roman"/>
          <w:iCs/>
          <w:color w:val="000000" w:themeColor="text1"/>
          <w:sz w:val="28"/>
          <w:szCs w:val="28"/>
        </w:rPr>
        <w:t>дошкольного</w:t>
      </w:r>
      <w:proofErr w:type="gramEnd"/>
      <w:r w:rsidRPr="00B33DF4">
        <w:rPr>
          <w:rFonts w:eastAsia="Times New Roman"/>
          <w:iCs/>
          <w:color w:val="000000" w:themeColor="text1"/>
          <w:sz w:val="28"/>
          <w:szCs w:val="28"/>
        </w:rPr>
        <w:t>;</w:t>
      </w:r>
    </w:p>
    <w:p w:rsid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- </w:t>
      </w:r>
      <w:r w:rsidRPr="00B33DF4">
        <w:rPr>
          <w:rFonts w:eastAsia="Times New Roman"/>
          <w:iCs/>
          <w:color w:val="000000" w:themeColor="text1"/>
          <w:sz w:val="28"/>
          <w:szCs w:val="28"/>
        </w:rPr>
        <w:t>особенности работы с семьями, имеющими различный социальный статус.</w:t>
      </w:r>
    </w:p>
    <w:p w:rsidR="00B33DF4" w:rsidRP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color w:val="000000" w:themeColor="text1"/>
          <w:sz w:val="28"/>
          <w:szCs w:val="28"/>
        </w:rPr>
      </w:pPr>
      <w:r w:rsidRPr="00B33DF4">
        <w:rPr>
          <w:rFonts w:eastAsia="Times New Roman"/>
          <w:iCs/>
          <w:color w:val="000000" w:themeColor="text1"/>
          <w:sz w:val="28"/>
          <w:szCs w:val="28"/>
        </w:rPr>
        <w:t>С учетом возникающих затруднений – вносится в план работы ШМП необходимые коррективы.</w:t>
      </w:r>
    </w:p>
    <w:p w:rsid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B33DF4">
        <w:rPr>
          <w:rFonts w:eastAsia="Times New Roman"/>
          <w:iCs/>
          <w:color w:val="000000" w:themeColor="text1"/>
          <w:sz w:val="28"/>
          <w:szCs w:val="28"/>
        </w:rPr>
        <w:t>Данная программа является, во-первых, важнейшим фактором профессиональной адаптации, успешного личностного и профессионального развития начинающих педагогов, во-вторых, способствует повышению качества дошкольного образования в ДОУ.</w:t>
      </w:r>
    </w:p>
    <w:p w:rsidR="00B33DF4" w:rsidRDefault="00B33DF4" w:rsidP="00B33DF4">
      <w:pPr>
        <w:shd w:val="clear" w:color="auto" w:fill="FFFFFF"/>
        <w:ind w:left="-851" w:firstLine="851"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B33DF4">
        <w:rPr>
          <w:rFonts w:eastAsia="Times New Roman"/>
          <w:b/>
          <w:iCs/>
          <w:color w:val="000000" w:themeColor="text1"/>
          <w:sz w:val="28"/>
          <w:szCs w:val="28"/>
        </w:rPr>
        <w:t>Основные направления</w:t>
      </w:r>
    </w:p>
    <w:p w:rsidR="00E069BB" w:rsidRDefault="00E069BB" w:rsidP="00E069BB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E069BB">
        <w:rPr>
          <w:rFonts w:eastAsia="Times New Roman"/>
          <w:iCs/>
          <w:color w:val="000000" w:themeColor="text1"/>
          <w:sz w:val="28"/>
          <w:szCs w:val="28"/>
        </w:rPr>
        <w:t>1.Анализ результатов образовательной деятельности, изучение уровня профессиональной подготовки педагогов, их потребностей, затруднений.</w:t>
      </w:r>
    </w:p>
    <w:p w:rsidR="00E069BB" w:rsidRDefault="00E069BB" w:rsidP="00E069BB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2. Организация семинаров, практикумов, деловых игр, консультаций, мастер-классов, открытых занятий с целью совершенствования методики и оптимизации проведения НОД.</w:t>
      </w:r>
    </w:p>
    <w:p w:rsidR="00E069BB" w:rsidRDefault="00E069BB" w:rsidP="00E069BB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3.Изучение нормативно-правовых и инструктивных документов, обеспечивающих реализацию основной образовательной программы. Разработка и обсуждение планирования.</w:t>
      </w:r>
    </w:p>
    <w:p w:rsidR="00E069BB" w:rsidRDefault="00E069BB" w:rsidP="00E069BB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4. Взаимное посещение занятий с целью обмена опытом, совершенствования методики проведения НОД.</w:t>
      </w:r>
    </w:p>
    <w:p w:rsidR="00E069BB" w:rsidRPr="00E069BB" w:rsidRDefault="00E069BB" w:rsidP="00E069BB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5. Ознакомление педагогов с новинками нормативно-правовой, учебно-методической и справочной литературы.</w:t>
      </w:r>
    </w:p>
    <w:p w:rsidR="00E069BB" w:rsidRDefault="00E069BB" w:rsidP="00B33DF4">
      <w:pPr>
        <w:shd w:val="clear" w:color="auto" w:fill="FFFFFF"/>
        <w:ind w:left="-851" w:firstLine="851"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E069BB">
        <w:rPr>
          <w:rFonts w:eastAsia="Times New Roman"/>
          <w:b/>
          <w:iCs/>
          <w:color w:val="000000" w:themeColor="text1"/>
          <w:sz w:val="28"/>
          <w:szCs w:val="28"/>
        </w:rPr>
        <w:t>Формы работы</w:t>
      </w:r>
      <w:r w:rsidR="008502F4">
        <w:rPr>
          <w:rFonts w:eastAsia="Times New Roman"/>
          <w:b/>
          <w:iCs/>
          <w:color w:val="000000" w:themeColor="text1"/>
          <w:sz w:val="28"/>
          <w:szCs w:val="28"/>
        </w:rPr>
        <w:t>:</w:t>
      </w:r>
    </w:p>
    <w:p w:rsidR="00E069BB" w:rsidRPr="00E069BB" w:rsidRDefault="00E069BB" w:rsidP="00B33DF4">
      <w:pPr>
        <w:shd w:val="clear" w:color="auto" w:fill="FFFFFF"/>
        <w:ind w:left="-851" w:firstLine="851"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</w:p>
    <w:p w:rsidR="008502F4" w:rsidRP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 w:rsidRPr="008502F4">
        <w:rPr>
          <w:color w:val="000000"/>
          <w:sz w:val="28"/>
          <w:szCs w:val="28"/>
        </w:rPr>
        <w:t>Педагогические мастерские</w:t>
      </w:r>
      <w:r>
        <w:rPr>
          <w:color w:val="000000"/>
          <w:sz w:val="28"/>
          <w:szCs w:val="28"/>
        </w:rPr>
        <w:t xml:space="preserve"> (обмен опытом</w:t>
      </w:r>
      <w:r w:rsidRPr="008502F4">
        <w:rPr>
          <w:color w:val="000000"/>
          <w:sz w:val="28"/>
          <w:szCs w:val="28"/>
        </w:rPr>
        <w:t xml:space="preserve"> работы педагогов</w:t>
      </w:r>
      <w:r>
        <w:rPr>
          <w:color w:val="000000"/>
          <w:sz w:val="28"/>
          <w:szCs w:val="28"/>
        </w:rPr>
        <w:t>,</w:t>
      </w:r>
      <w:r w:rsidRPr="008502F4">
        <w:rPr>
          <w:color w:val="000000"/>
          <w:sz w:val="28"/>
          <w:szCs w:val="28"/>
        </w:rPr>
        <w:t xml:space="preserve"> имеющих разные квалификационные категории</w:t>
      </w:r>
      <w:r>
        <w:rPr>
          <w:color w:val="000000"/>
          <w:sz w:val="28"/>
          <w:szCs w:val="28"/>
        </w:rPr>
        <w:t>)</w:t>
      </w:r>
      <w:r w:rsidRPr="008502F4">
        <w:rPr>
          <w:color w:val="000000"/>
          <w:sz w:val="28"/>
          <w:szCs w:val="28"/>
        </w:rPr>
        <w:t>.</w:t>
      </w:r>
    </w:p>
    <w:p w:rsidR="008502F4" w:rsidRP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 w:rsidRPr="008502F4">
        <w:rPr>
          <w:color w:val="000000"/>
          <w:sz w:val="28"/>
          <w:szCs w:val="28"/>
        </w:rPr>
        <w:t>Мастер – класс</w:t>
      </w:r>
      <w:r>
        <w:rPr>
          <w:color w:val="000000"/>
          <w:sz w:val="28"/>
          <w:szCs w:val="28"/>
        </w:rPr>
        <w:t>ы (</w:t>
      </w:r>
      <w:r w:rsidRPr="008502F4">
        <w:rPr>
          <w:color w:val="000000"/>
          <w:sz w:val="28"/>
          <w:szCs w:val="28"/>
        </w:rPr>
        <w:t>передача высококвалифицированными педагогами своего опыта</w:t>
      </w:r>
      <w:r>
        <w:rPr>
          <w:color w:val="000000"/>
          <w:sz w:val="28"/>
          <w:szCs w:val="28"/>
        </w:rPr>
        <w:t>)</w:t>
      </w:r>
      <w:r w:rsidRPr="008502F4">
        <w:rPr>
          <w:color w:val="000000"/>
          <w:sz w:val="28"/>
          <w:szCs w:val="28"/>
        </w:rPr>
        <w:t>.</w:t>
      </w:r>
    </w:p>
    <w:p w:rsidR="008502F4" w:rsidRP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8502F4">
        <w:rPr>
          <w:color w:val="000000"/>
          <w:sz w:val="28"/>
          <w:szCs w:val="28"/>
        </w:rPr>
        <w:t>онсультации молодых педагогов</w:t>
      </w:r>
      <w:r>
        <w:rPr>
          <w:color w:val="000000"/>
          <w:sz w:val="28"/>
          <w:szCs w:val="28"/>
        </w:rPr>
        <w:t xml:space="preserve"> (</w:t>
      </w:r>
      <w:r w:rsidRPr="008502F4">
        <w:rPr>
          <w:color w:val="000000"/>
          <w:sz w:val="28"/>
          <w:szCs w:val="28"/>
        </w:rPr>
        <w:t>помощь в адаптации и знакомство с системой работы, направленной на повышение педагогической грамотности молодых специалистов и воспитателей, имеющих перерыв в работе</w:t>
      </w:r>
      <w:r>
        <w:rPr>
          <w:color w:val="000000"/>
          <w:sz w:val="28"/>
          <w:szCs w:val="28"/>
        </w:rPr>
        <w:t>)</w:t>
      </w:r>
      <w:r w:rsidRPr="008502F4">
        <w:rPr>
          <w:color w:val="000000"/>
          <w:sz w:val="28"/>
          <w:szCs w:val="28"/>
        </w:rPr>
        <w:t>.</w:t>
      </w:r>
    </w:p>
    <w:p w:rsidR="008502F4" w:rsidRP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 w:rsidRPr="008502F4">
        <w:rPr>
          <w:color w:val="000000"/>
          <w:sz w:val="28"/>
          <w:szCs w:val="28"/>
        </w:rPr>
        <w:t xml:space="preserve">Семинары – практикумы, деловые игры, </w:t>
      </w:r>
      <w:proofErr w:type="spellStart"/>
      <w:r w:rsidRPr="008502F4">
        <w:rPr>
          <w:color w:val="000000"/>
          <w:sz w:val="28"/>
          <w:szCs w:val="28"/>
        </w:rPr>
        <w:t>взаимопросмотры</w:t>
      </w:r>
      <w:proofErr w:type="spellEnd"/>
      <w:r w:rsidRPr="008502F4">
        <w:rPr>
          <w:color w:val="000000"/>
          <w:sz w:val="28"/>
          <w:szCs w:val="28"/>
        </w:rPr>
        <w:t>, творческие отчеты, презентации.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8502F4">
        <w:rPr>
          <w:color w:val="000000"/>
          <w:sz w:val="28"/>
          <w:szCs w:val="28"/>
        </w:rPr>
        <w:t>етод моделирования и анализа методических ситуаций</w:t>
      </w:r>
      <w:proofErr w:type="gramStart"/>
      <w:r w:rsidRPr="008502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нахождение обоснованного решения</w:t>
      </w:r>
      <w:r w:rsidRPr="008502F4">
        <w:rPr>
          <w:color w:val="000000"/>
          <w:sz w:val="28"/>
          <w:szCs w:val="28"/>
        </w:rPr>
        <w:t xml:space="preserve"> возникающих проблем, благодаря множеству вариантов их решения, предложенных педагогами в ходе работы по их анализу</w:t>
      </w:r>
      <w:r>
        <w:rPr>
          <w:color w:val="000000"/>
          <w:sz w:val="28"/>
          <w:szCs w:val="28"/>
        </w:rPr>
        <w:t>)</w:t>
      </w:r>
      <w:r w:rsidRPr="008502F4">
        <w:rPr>
          <w:color w:val="000000"/>
          <w:sz w:val="28"/>
          <w:szCs w:val="28"/>
        </w:rPr>
        <w:t>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Тренинги по совершенствованию профессиональных умений.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Диалоги, активизирующие мыслительную и познавательную деятельность.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Анализ результатов собственной деятельности.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самообразованию, изучение методической литературы.</w:t>
      </w:r>
    </w:p>
    <w:p w:rsidR="008502F4" w:rsidRDefault="008502F4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анкетировании и опросах.</w:t>
      </w:r>
    </w:p>
    <w:p w:rsidR="008502F4" w:rsidRPr="008502F4" w:rsidRDefault="008502F4" w:rsidP="008502F4">
      <w:pPr>
        <w:rPr>
          <w:color w:val="000000" w:themeColor="text1"/>
          <w:sz w:val="28"/>
          <w:szCs w:val="28"/>
        </w:rPr>
      </w:pPr>
      <w:r w:rsidRPr="008502F4">
        <w:rPr>
          <w:rFonts w:eastAsia="Cambria"/>
          <w:b/>
          <w:bCs/>
          <w:color w:val="000000" w:themeColor="text1"/>
          <w:sz w:val="28"/>
          <w:szCs w:val="28"/>
        </w:rPr>
        <w:t>Условия эффективности работы</w:t>
      </w:r>
    </w:p>
    <w:p w:rsidR="00795F58" w:rsidRPr="00795F58" w:rsidRDefault="00795F58" w:rsidP="00795F58">
      <w:pPr>
        <w:spacing w:line="276" w:lineRule="auto"/>
        <w:ind w:left="-851" w:right="-2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1.Взаимосвязь всех звеньев методической деятельности, её форм и методов;</w:t>
      </w:r>
    </w:p>
    <w:p w:rsidR="00795F58" w:rsidRPr="00795F58" w:rsidRDefault="00795F58" w:rsidP="00795F58">
      <w:pPr>
        <w:spacing w:line="276" w:lineRule="auto"/>
        <w:ind w:left="-851" w:right="-2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2.Системность и непрерывность в организации всех форм методической работы;</w:t>
      </w:r>
    </w:p>
    <w:p w:rsidR="00795F58" w:rsidRPr="00795F58" w:rsidRDefault="00795F58" w:rsidP="00795F58">
      <w:pPr>
        <w:spacing w:line="276" w:lineRule="auto"/>
        <w:ind w:left="-851" w:right="-2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3.Сочетание теоретических и практических форм;</w:t>
      </w:r>
    </w:p>
    <w:p w:rsidR="00795F58" w:rsidRPr="00795F58" w:rsidRDefault="00795F58" w:rsidP="00795F58">
      <w:pPr>
        <w:spacing w:line="276" w:lineRule="auto"/>
        <w:ind w:left="-851" w:right="-2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4.Оценка результатов работы (диагностика развития детей);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 w:right="-2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5.Своевременное обеспечение педагогов педагогической и учебно-методической информацией.</w:t>
      </w:r>
    </w:p>
    <w:p w:rsidR="008502F4" w:rsidRPr="00795F58" w:rsidRDefault="00795F58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b/>
          <w:color w:val="000000"/>
          <w:sz w:val="28"/>
          <w:szCs w:val="28"/>
        </w:rPr>
      </w:pPr>
      <w:r w:rsidRPr="00795F58">
        <w:rPr>
          <w:b/>
          <w:color w:val="000000"/>
          <w:sz w:val="28"/>
          <w:szCs w:val="28"/>
        </w:rPr>
        <w:t>2. ПОЭТАПНАЯ РЕАЛИЗАЦИЯ ПРОГРАММЫ</w:t>
      </w:r>
    </w:p>
    <w:p w:rsidR="008502F4" w:rsidRPr="005C526A" w:rsidRDefault="00795F58" w:rsidP="008502F4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36"/>
          <w:szCs w:val="36"/>
          <w:u w:val="single"/>
        </w:rPr>
      </w:pPr>
      <w:r w:rsidRPr="005C526A">
        <w:rPr>
          <w:color w:val="000000"/>
          <w:sz w:val="36"/>
          <w:szCs w:val="36"/>
          <w:u w:val="single"/>
        </w:rPr>
        <w:t>1 этап – диагностический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Педагогическое образование (колледж, ВУЗ, факультет).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 w:right="266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  <w:t>Теоре</w:t>
      </w:r>
      <w:r w:rsidRPr="00795F58">
        <w:rPr>
          <w:rFonts w:eastAsia="Calibri"/>
          <w:sz w:val="28"/>
          <w:szCs w:val="28"/>
        </w:rPr>
        <w:t>тическая подготовка (знание основ общей и возрастной психологии, педагогики, методики воспитания и обучения дошкольников).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Наличие опыта практической работы с детьми.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Ожидаемый результат педагогической деятельности.</w:t>
      </w:r>
    </w:p>
    <w:p w:rsidR="00795F58" w:rsidRPr="00795F58" w:rsidRDefault="00795F58" w:rsidP="00795F58">
      <w:pPr>
        <w:tabs>
          <w:tab w:val="left" w:pos="0"/>
        </w:tabs>
        <w:spacing w:line="276" w:lineRule="auto"/>
        <w:ind w:left="-851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ab/>
      </w:r>
      <w:r w:rsidRPr="00795F58">
        <w:rPr>
          <w:rFonts w:eastAsia="Calibri"/>
          <w:sz w:val="28"/>
          <w:szCs w:val="28"/>
        </w:rPr>
        <w:t>Выявление положительных и отрицательных черт характера педагога.</w:t>
      </w:r>
    </w:p>
    <w:p w:rsidR="00795F58" w:rsidRPr="00206242" w:rsidRDefault="00795F58" w:rsidP="00795F58">
      <w:pPr>
        <w:pStyle w:val="a4"/>
        <w:shd w:val="clear" w:color="auto" w:fill="FFFFFF"/>
        <w:spacing w:before="0" w:beforeAutospacing="0" w:after="150" w:afterAutospacing="0" w:line="276" w:lineRule="auto"/>
        <w:ind w:left="-851" w:firstLine="851"/>
        <w:jc w:val="both"/>
        <w:rPr>
          <w:i/>
          <w:color w:val="000000"/>
          <w:sz w:val="28"/>
          <w:szCs w:val="28"/>
        </w:rPr>
      </w:pPr>
      <w:r w:rsidRPr="00206242">
        <w:rPr>
          <w:i/>
          <w:color w:val="000000"/>
          <w:sz w:val="28"/>
          <w:szCs w:val="28"/>
        </w:rPr>
        <w:t>Формы и методы работы на этом этапе:</w:t>
      </w:r>
    </w:p>
    <w:p w:rsidR="00795F58" w:rsidRDefault="00795F58" w:rsidP="00795F58">
      <w:pPr>
        <w:pStyle w:val="a4"/>
        <w:shd w:val="clear" w:color="auto" w:fill="FFFFFF"/>
        <w:spacing w:before="0" w:beforeAutospacing="0" w:after="150" w:afterAutospacing="0" w:line="276" w:lineRule="auto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Собеседовани</w:t>
      </w:r>
      <w:r w:rsidR="00D573AF">
        <w:rPr>
          <w:color w:val="000000"/>
          <w:sz w:val="28"/>
          <w:szCs w:val="28"/>
        </w:rPr>
        <w:t>е, тренинги, интервью, наблюден</w:t>
      </w:r>
      <w:bookmarkStart w:id="0" w:name="_GoBack"/>
      <w:bookmarkEnd w:id="0"/>
      <w:r>
        <w:rPr>
          <w:color w:val="000000"/>
          <w:sz w:val="28"/>
          <w:szCs w:val="28"/>
        </w:rPr>
        <w:t>ие за организацией воспитательно-образовательного процесса, опрос, анкетирование.</w:t>
      </w:r>
    </w:p>
    <w:p w:rsidR="00795F58" w:rsidRDefault="00795F58" w:rsidP="00795F58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результатов диагностического этапа педагоги делятся на три группы:</w:t>
      </w:r>
    </w:p>
    <w:p w:rsidR="00795F58" w:rsidRDefault="00795F58" w:rsidP="00795F58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 w:rsidRPr="00795F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Воспитатели, имеющие недостаточную теоретическую и практическую подготовку.</w:t>
      </w:r>
    </w:p>
    <w:p w:rsidR="00795F58" w:rsidRDefault="00795F58" w:rsidP="00795F58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2.Воспитатели с достаточной теоретической подготовкой, но не имеющие опыта практической деятельности.</w:t>
      </w:r>
    </w:p>
    <w:p w:rsidR="00795F58" w:rsidRDefault="00795F58" w:rsidP="00795F58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3.Воспитатели со слабо развитой мотивацией труда.</w:t>
      </w:r>
    </w:p>
    <w:p w:rsidR="00795F58" w:rsidRPr="00206242" w:rsidRDefault="00206242" w:rsidP="00795F58">
      <w:pPr>
        <w:pStyle w:val="a4"/>
        <w:shd w:val="clear" w:color="auto" w:fill="FFFFFF"/>
        <w:spacing w:before="0" w:beforeAutospacing="0" w:after="150" w:afterAutospacing="0" w:line="276" w:lineRule="auto"/>
        <w:ind w:left="-851" w:firstLine="851"/>
        <w:jc w:val="both"/>
        <w:rPr>
          <w:i/>
          <w:color w:val="000000"/>
          <w:sz w:val="28"/>
          <w:szCs w:val="28"/>
        </w:rPr>
      </w:pPr>
      <w:r w:rsidRPr="00206242">
        <w:rPr>
          <w:i/>
          <w:color w:val="000000"/>
          <w:sz w:val="28"/>
          <w:szCs w:val="28"/>
        </w:rPr>
        <w:t>Содержание и цели работы: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1 группа: усвоение теоретического материала, формирование навыков практической работы.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2 группа: овладение навыками практической работы с детьми и родителями.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3 группа: повышение интереса и положительного отношения к педагогической деятельности, оказание помощи в осознании своей профессиональной значимости, степени ответственности за воспитание и обучение детей.</w:t>
      </w:r>
    </w:p>
    <w:p w:rsidR="00206242" w:rsidRPr="00206242" w:rsidRDefault="00206242" w:rsidP="00206242">
      <w:pPr>
        <w:shd w:val="clear" w:color="auto" w:fill="FFFFFF"/>
        <w:ind w:left="-851" w:firstLine="851"/>
        <w:rPr>
          <w:rFonts w:eastAsia="Times New Roman"/>
          <w:i/>
          <w:color w:val="000000"/>
          <w:sz w:val="28"/>
          <w:szCs w:val="28"/>
        </w:rPr>
      </w:pPr>
      <w:r w:rsidRPr="00206242">
        <w:rPr>
          <w:rFonts w:eastAsia="Times New Roman"/>
          <w:i/>
          <w:color w:val="000000"/>
          <w:sz w:val="28"/>
          <w:szCs w:val="28"/>
        </w:rPr>
        <w:t>Формы и методы работы: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lastRenderedPageBreak/>
        <w:t xml:space="preserve">1, 2 группы: консультации,семинары-практикумы, беседы, изучение методической литературы, </w:t>
      </w:r>
      <w:proofErr w:type="spellStart"/>
      <w:r w:rsidRPr="00206242">
        <w:rPr>
          <w:rFonts w:eastAsia="Times New Roman"/>
          <w:color w:val="000000"/>
          <w:sz w:val="28"/>
          <w:szCs w:val="28"/>
        </w:rPr>
        <w:t>взаимопосещения</w:t>
      </w:r>
      <w:proofErr w:type="spellEnd"/>
      <w:r w:rsidRPr="00206242">
        <w:rPr>
          <w:rFonts w:eastAsia="Times New Roman"/>
          <w:color w:val="000000"/>
          <w:sz w:val="28"/>
          <w:szCs w:val="28"/>
        </w:rPr>
        <w:t>, коллективные просмотры, анализ педагогических ситуаций.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3 группа: дискуссии, круглые столы, деловые игры, убеждения, поощрения, беседы.</w:t>
      </w:r>
    </w:p>
    <w:p w:rsidR="00206242" w:rsidRPr="00206242" w:rsidRDefault="005C526A" w:rsidP="00206242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36"/>
          <w:szCs w:val="36"/>
        </w:rPr>
      </w:pPr>
      <w:r w:rsidRPr="005C526A">
        <w:rPr>
          <w:color w:val="000000"/>
          <w:sz w:val="36"/>
          <w:szCs w:val="36"/>
          <w:u w:val="single"/>
        </w:rPr>
        <w:t>2</w:t>
      </w:r>
      <w:r w:rsidR="00206242" w:rsidRPr="005C526A">
        <w:rPr>
          <w:color w:val="000000"/>
          <w:sz w:val="36"/>
          <w:szCs w:val="36"/>
          <w:u w:val="single"/>
        </w:rPr>
        <w:t xml:space="preserve"> этап – практический (руководство качеством)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Содержание работы: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 xml:space="preserve">- мотивация педагога на саморазвитие, построение циклограммы </w:t>
      </w:r>
      <w:r>
        <w:rPr>
          <w:rFonts w:eastAsia="Times New Roman"/>
          <w:color w:val="000000"/>
          <w:sz w:val="28"/>
          <w:szCs w:val="28"/>
        </w:rPr>
        <w:t>и</w:t>
      </w:r>
      <w:r w:rsidRPr="00206242">
        <w:rPr>
          <w:rFonts w:eastAsia="Times New Roman"/>
          <w:color w:val="000000"/>
          <w:sz w:val="28"/>
          <w:szCs w:val="28"/>
        </w:rPr>
        <w:t>ндивидуальной работы с педагогом;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создание благоприятных условий для профессионального роста начинающих педагогов;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 xml:space="preserve">- оказание </w:t>
      </w:r>
      <w:proofErr w:type="spellStart"/>
      <w:r w:rsidRPr="00206242">
        <w:rPr>
          <w:rFonts w:eastAsia="Times New Roman"/>
          <w:color w:val="000000"/>
          <w:sz w:val="28"/>
          <w:szCs w:val="28"/>
        </w:rPr>
        <w:t>взаимоподдержки</w:t>
      </w:r>
      <w:proofErr w:type="spellEnd"/>
      <w:r w:rsidRPr="00206242">
        <w:rPr>
          <w:rFonts w:eastAsia="Times New Roman"/>
          <w:color w:val="000000"/>
          <w:sz w:val="28"/>
          <w:szCs w:val="28"/>
        </w:rPr>
        <w:t xml:space="preserve"> и взаимопомощи;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осуществление координации действий молодых воспитателей в соответствии с задачами ООП ДОУ;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разработка перспективных, календарных планов работы с детьми, конспектов разных видов деятельности в соответствии с возрастными особенностями и содержанием реализуемой программы;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формирование аналитических умений: анализ разных видов образовательной деятельности, самоанализ;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оказание методической помощи, в том числе и опытными педагогами;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помощь в подборе и использовании педагогически целесообразных пособий, игрового и дидактического материала;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 выявление роста потенциальных возможностей педагога и затруднений;</w:t>
      </w:r>
    </w:p>
    <w:p w:rsidR="00206242" w:rsidRPr="00206242" w:rsidRDefault="00206242" w:rsidP="0020624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-разработка индивидуального плана профессионального становления;</w:t>
      </w:r>
    </w:p>
    <w:p w:rsidR="00206242" w:rsidRPr="00206242" w:rsidRDefault="00206242" w:rsidP="00206242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Практический этап можно условно разделить на три ступени:</w:t>
      </w:r>
    </w:p>
    <w:p w:rsidR="00206242" w:rsidRPr="00206242" w:rsidRDefault="00206242" w:rsidP="003E40FC">
      <w:pPr>
        <w:shd w:val="clear" w:color="auto" w:fill="FFFFFF"/>
        <w:ind w:left="-851" w:firstLine="851"/>
        <w:rPr>
          <w:rFonts w:eastAsia="Times New Roman"/>
          <w:b/>
          <w:color w:val="000000"/>
          <w:sz w:val="28"/>
          <w:szCs w:val="28"/>
        </w:rPr>
      </w:pPr>
      <w:r w:rsidRPr="00206242">
        <w:rPr>
          <w:rFonts w:eastAsia="Times New Roman"/>
          <w:b/>
          <w:color w:val="000000"/>
          <w:sz w:val="28"/>
          <w:szCs w:val="28"/>
        </w:rPr>
        <w:t>1 ступень (1-ый год работы, стажировка)</w:t>
      </w:r>
    </w:p>
    <w:p w:rsidR="00206242" w:rsidRPr="00206242" w:rsidRDefault="00206242" w:rsidP="003E40FC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Содержание работы: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знакомство с детским садом, представление молодого воспитателя</w:t>
      </w:r>
      <w:r w:rsidR="00944F66">
        <w:rPr>
          <w:rFonts w:eastAsia="Times New Roman"/>
          <w:color w:val="000000"/>
          <w:sz w:val="28"/>
          <w:szCs w:val="28"/>
        </w:rPr>
        <w:t xml:space="preserve"> </w:t>
      </w:r>
      <w:r w:rsidR="003E40FC">
        <w:rPr>
          <w:rFonts w:eastAsia="Times New Roman"/>
          <w:color w:val="000000"/>
          <w:sz w:val="28"/>
          <w:szCs w:val="28"/>
        </w:rPr>
        <w:t>к</w:t>
      </w:r>
      <w:r w:rsidRPr="00206242">
        <w:rPr>
          <w:rFonts w:eastAsia="Times New Roman"/>
          <w:color w:val="000000"/>
          <w:sz w:val="28"/>
          <w:szCs w:val="28"/>
        </w:rPr>
        <w:t>оллективу (от того, как новичка встретит коллектив во главе сруководителем, будет зависеть последующая успешность специалиста);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анкетирование (выявление затруднений в работе на начало года);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отбор форм и методы, которые будут содействовать </w:t>
      </w:r>
      <w:proofErr w:type="gramStart"/>
      <w:r w:rsidRPr="00206242">
        <w:rPr>
          <w:rFonts w:eastAsia="Times New Roman"/>
          <w:color w:val="000000"/>
          <w:sz w:val="28"/>
          <w:szCs w:val="28"/>
        </w:rPr>
        <w:t>профессиональному</w:t>
      </w:r>
      <w:proofErr w:type="gramEnd"/>
    </w:p>
    <w:p w:rsidR="00206242" w:rsidRPr="00206242" w:rsidRDefault="00206242" w:rsidP="003E40FC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t>становлению молодого специалиста;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совместная с </w:t>
      </w:r>
      <w:proofErr w:type="spellStart"/>
      <w:r w:rsidRPr="00206242">
        <w:rPr>
          <w:rFonts w:eastAsia="Times New Roman"/>
          <w:color w:val="000000"/>
          <w:sz w:val="28"/>
          <w:szCs w:val="28"/>
        </w:rPr>
        <w:t>зам</w:t>
      </w:r>
      <w:proofErr w:type="gramStart"/>
      <w:r w:rsidRPr="00206242">
        <w:rPr>
          <w:rFonts w:eastAsia="Times New Roman"/>
          <w:color w:val="000000"/>
          <w:sz w:val="28"/>
          <w:szCs w:val="28"/>
        </w:rPr>
        <w:t>.</w:t>
      </w:r>
      <w:r w:rsidRPr="003E40FC">
        <w:rPr>
          <w:rFonts w:eastAsia="Times New Roman"/>
          <w:color w:val="000000"/>
          <w:sz w:val="28"/>
          <w:szCs w:val="28"/>
        </w:rPr>
        <w:t>д</w:t>
      </w:r>
      <w:proofErr w:type="gramEnd"/>
      <w:r w:rsidRPr="003E40FC">
        <w:rPr>
          <w:rFonts w:eastAsia="Times New Roman"/>
          <w:color w:val="000000"/>
          <w:sz w:val="28"/>
          <w:szCs w:val="28"/>
        </w:rPr>
        <w:t>ир.</w:t>
      </w:r>
      <w:r w:rsidRPr="00206242">
        <w:rPr>
          <w:rFonts w:eastAsia="Times New Roman"/>
          <w:color w:val="000000"/>
          <w:sz w:val="28"/>
          <w:szCs w:val="28"/>
        </w:rPr>
        <w:t>по</w:t>
      </w:r>
      <w:r w:rsidRPr="003E40FC">
        <w:rPr>
          <w:rFonts w:eastAsia="Times New Roman"/>
          <w:color w:val="000000"/>
          <w:sz w:val="28"/>
          <w:szCs w:val="28"/>
        </w:rPr>
        <w:t>УВП</w:t>
      </w:r>
      <w:proofErr w:type="spellEnd"/>
      <w:r w:rsidRPr="00206242">
        <w:rPr>
          <w:rFonts w:eastAsia="Times New Roman"/>
          <w:color w:val="000000"/>
          <w:sz w:val="28"/>
          <w:szCs w:val="28"/>
        </w:rPr>
        <w:t xml:space="preserve"> подготовка к проведению занятий исовместной деятельности с детьми;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систематическая оценка педагогической деятельности молодоговоспитателя (молодой воспитатель испытывает потребность всвоевременной положительной оценке своего труда);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закрепление педагога-наставника за молодым специалистом (если рядомне окажется мудрых наставников, то из начинающего педагога никогда неполучится ценный специалист);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составление совместного плана молодого специалиста и наставника;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взаимодействие молодых педагогов разных детских садов;</w:t>
      </w:r>
    </w:p>
    <w:p w:rsidR="00206242" w:rsidRPr="00206242" w:rsidRDefault="00206242" w:rsidP="003E40FC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206242">
        <w:rPr>
          <w:rFonts w:eastAsia="Times New Roman"/>
          <w:color w:val="000000"/>
          <w:sz w:val="28"/>
          <w:szCs w:val="28"/>
        </w:rPr>
        <w:sym w:font="Symbol" w:char="F09B"/>
      </w:r>
      <w:r w:rsidRPr="00206242">
        <w:rPr>
          <w:rFonts w:eastAsia="Times New Roman"/>
          <w:color w:val="000000"/>
          <w:sz w:val="28"/>
          <w:szCs w:val="28"/>
        </w:rPr>
        <w:t xml:space="preserve"> помощь в организации работы по самообразованию (выбор методической</w:t>
      </w:r>
      <w:r w:rsidR="003E40FC">
        <w:rPr>
          <w:rFonts w:eastAsia="Times New Roman"/>
          <w:color w:val="000000"/>
          <w:sz w:val="28"/>
          <w:szCs w:val="28"/>
        </w:rPr>
        <w:t>темы, литературы).</w:t>
      </w:r>
    </w:p>
    <w:p w:rsidR="00206242" w:rsidRDefault="003E40FC" w:rsidP="003E40FC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rFonts w:eastAsia="Calibri"/>
          <w:color w:val="000000"/>
          <w:sz w:val="28"/>
          <w:szCs w:val="28"/>
        </w:rPr>
      </w:pPr>
      <w:r w:rsidRPr="003E40FC">
        <w:rPr>
          <w:rFonts w:eastAsia="Calibri"/>
          <w:b/>
          <w:bCs/>
          <w:iCs/>
          <w:color w:val="000000" w:themeColor="text1"/>
          <w:sz w:val="28"/>
          <w:szCs w:val="28"/>
        </w:rPr>
        <w:lastRenderedPageBreak/>
        <w:t>2 ступень – 2–5-й годы работы (развивающий):</w:t>
      </w:r>
      <w:r w:rsidRPr="003E40FC">
        <w:rPr>
          <w:rFonts w:eastAsia="Calibri"/>
          <w:color w:val="000000"/>
          <w:sz w:val="28"/>
          <w:szCs w:val="28"/>
        </w:rPr>
        <w:t xml:space="preserve">процесс развитияпрофессиональных умений, накопления опыта, поиска лучших методов и приемов работы с детьми, формирования своего стиля в работе, </w:t>
      </w:r>
      <w:proofErr w:type="spellStart"/>
      <w:r w:rsidRPr="003E40FC">
        <w:rPr>
          <w:rFonts w:eastAsia="Calibri"/>
          <w:color w:val="000000"/>
          <w:sz w:val="28"/>
          <w:szCs w:val="28"/>
        </w:rPr>
        <w:t>снискание</w:t>
      </w:r>
      <w:proofErr w:type="spellEnd"/>
      <w:r w:rsidRPr="003E40FC">
        <w:rPr>
          <w:rFonts w:eastAsia="Calibri"/>
          <w:color w:val="000000"/>
          <w:sz w:val="28"/>
          <w:szCs w:val="28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воспитателей, отчеты и т. д. Все интересные идеи, методы и приемы по рекомендации старшего воспитателя фиксирует в "Творческой тетради".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занятий на уровне детского сада</w:t>
      </w:r>
      <w:r>
        <w:rPr>
          <w:rFonts w:eastAsia="Calibri"/>
          <w:color w:val="000000"/>
          <w:sz w:val="28"/>
          <w:szCs w:val="28"/>
        </w:rPr>
        <w:t>.</w:t>
      </w:r>
    </w:p>
    <w:p w:rsidR="003E40FC" w:rsidRDefault="003E40FC" w:rsidP="003E40FC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eastAsia="Calibri"/>
          <w:b/>
          <w:bCs/>
          <w:iCs/>
          <w:color w:val="000000" w:themeColor="text1"/>
          <w:sz w:val="28"/>
          <w:szCs w:val="28"/>
        </w:rPr>
        <w:t>3</w:t>
      </w:r>
      <w:r w:rsidRPr="003E40FC">
        <w:rPr>
          <w:rFonts w:eastAsia="Calibri"/>
          <w:b/>
          <w:bCs/>
          <w:iCs/>
          <w:color w:val="000000" w:themeColor="text1"/>
          <w:sz w:val="28"/>
          <w:szCs w:val="28"/>
        </w:rPr>
        <w:t xml:space="preserve"> ступень – </w:t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  <w:t xml:space="preserve">5-6 </w:t>
      </w:r>
      <w:r w:rsidRPr="003E40FC">
        <w:rPr>
          <w:rFonts w:eastAsia="Calibri"/>
          <w:b/>
          <w:bCs/>
          <w:iCs/>
          <w:color w:val="000000" w:themeColor="text1"/>
          <w:sz w:val="28"/>
          <w:szCs w:val="28"/>
        </w:rPr>
        <w:t>-й годы работы (</w:t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  <w:t>становление</w:t>
      </w:r>
      <w:r w:rsidRPr="003E40FC">
        <w:rPr>
          <w:rFonts w:eastAsia="Calibri"/>
          <w:b/>
          <w:bCs/>
          <w:iCs/>
          <w:color w:val="000000" w:themeColor="text1"/>
          <w:sz w:val="28"/>
          <w:szCs w:val="28"/>
        </w:rPr>
        <w:t>):</w:t>
      </w:r>
    </w:p>
    <w:p w:rsidR="003E40FC" w:rsidRPr="003E40FC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sym w:font="Symbol" w:char="F09B"/>
      </w:r>
      <w:r w:rsidR="003E40FC" w:rsidRPr="003E40FC">
        <w:rPr>
          <w:rFonts w:eastAsia="Times New Roman"/>
          <w:color w:val="000000"/>
          <w:sz w:val="28"/>
          <w:szCs w:val="28"/>
        </w:rPr>
        <w:t>складывается система взаимоотношений с</w:t>
      </w:r>
      <w:r>
        <w:rPr>
          <w:rFonts w:eastAsia="Times New Roman"/>
          <w:color w:val="000000"/>
          <w:sz w:val="28"/>
          <w:szCs w:val="28"/>
        </w:rPr>
        <w:t>детьми, родителями, коллегами;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появляются собственные практические</w:t>
      </w:r>
      <w:r w:rsidR="005C526A">
        <w:rPr>
          <w:rFonts w:eastAsia="Times New Roman"/>
          <w:color w:val="000000"/>
          <w:sz w:val="28"/>
          <w:szCs w:val="28"/>
        </w:rPr>
        <w:t>разработки;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педагог внедряет в свою работу новые</w:t>
      </w:r>
      <w:r w:rsidR="005C526A">
        <w:rPr>
          <w:rFonts w:eastAsia="Times New Roman"/>
          <w:color w:val="000000"/>
          <w:sz w:val="28"/>
          <w:szCs w:val="28"/>
        </w:rPr>
        <w:t>технологии;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происходит совершенствование,</w:t>
      </w:r>
      <w:r w:rsidR="005C526A">
        <w:rPr>
          <w:rFonts w:eastAsia="Times New Roman"/>
          <w:color w:val="000000"/>
          <w:sz w:val="28"/>
          <w:szCs w:val="28"/>
        </w:rPr>
        <w:t>саморазвитие;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появляется устойчивый интерес к профессии,необхо</w:t>
      </w:r>
      <w:r w:rsidR="005C526A">
        <w:rPr>
          <w:rFonts w:eastAsia="Times New Roman"/>
          <w:color w:val="000000"/>
          <w:sz w:val="28"/>
          <w:szCs w:val="28"/>
        </w:rPr>
        <w:t>димость в проявлении творчества;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совершенствуются навыки самооценки,</w:t>
      </w:r>
      <w:r w:rsidR="005C526A">
        <w:rPr>
          <w:rFonts w:eastAsia="Times New Roman"/>
          <w:color w:val="000000"/>
          <w:sz w:val="28"/>
          <w:szCs w:val="28"/>
        </w:rPr>
        <w:t>самоконтроля;</w:t>
      </w:r>
    </w:p>
    <w:p w:rsidR="003E40FC" w:rsidRPr="003E40FC" w:rsidRDefault="003E40FC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3E40FC">
        <w:rPr>
          <w:rFonts w:eastAsia="Times New Roman"/>
          <w:color w:val="000000"/>
          <w:sz w:val="28"/>
          <w:szCs w:val="28"/>
        </w:rPr>
        <w:sym w:font="Symbol" w:char="F09B"/>
      </w:r>
      <w:r w:rsidRPr="003E40FC">
        <w:rPr>
          <w:rFonts w:eastAsia="Times New Roman"/>
          <w:color w:val="000000"/>
          <w:sz w:val="28"/>
          <w:szCs w:val="28"/>
        </w:rPr>
        <w:t xml:space="preserve"> имеется желание повышать своё образованиеи квалификационную категорию, возможностьобобщить опыт работы.</w:t>
      </w:r>
    </w:p>
    <w:p w:rsidR="005C526A" w:rsidRDefault="005C526A" w:rsidP="005C526A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36"/>
          <w:szCs w:val="36"/>
          <w:u w:val="single"/>
        </w:rPr>
      </w:pPr>
      <w:r w:rsidRPr="005C526A">
        <w:rPr>
          <w:color w:val="000000"/>
          <w:sz w:val="36"/>
          <w:szCs w:val="36"/>
          <w:u w:val="single"/>
        </w:rPr>
        <w:t xml:space="preserve">2 этап – аналитический 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 w:rsidRPr="005C526A">
        <w:rPr>
          <w:rFonts w:eastAsia="Times New Roman"/>
          <w:color w:val="000000"/>
          <w:sz w:val="28"/>
          <w:szCs w:val="28"/>
        </w:rPr>
        <w:t>Содержание работы: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анализ результатов работы молодого педагога с детьми;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отслеживание динамики профессионального роста;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определение рейтинга молодого педагога среди коллег, родителей;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самоанализ деятельности молодого воспитателя за определенный период;</w:t>
      </w:r>
    </w:p>
    <w:p w:rsidR="005C526A" w:rsidRP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подведение итогов, выводы;</w:t>
      </w:r>
    </w:p>
    <w:p w:rsidR="005C526A" w:rsidRDefault="005C526A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5C526A">
        <w:rPr>
          <w:rFonts w:eastAsia="Times New Roman"/>
          <w:color w:val="000000"/>
          <w:sz w:val="28"/>
          <w:szCs w:val="28"/>
        </w:rPr>
        <w:t>перспективы дальнейшей работы.</w:t>
      </w:r>
    </w:p>
    <w:p w:rsidR="00157382" w:rsidRDefault="00157382" w:rsidP="005C526A">
      <w:pPr>
        <w:shd w:val="clear" w:color="auto" w:fill="FFFFFF"/>
        <w:ind w:left="-851" w:firstLine="851"/>
        <w:rPr>
          <w:rFonts w:eastAsia="Times New Roman"/>
          <w:color w:val="000000"/>
          <w:sz w:val="28"/>
          <w:szCs w:val="28"/>
        </w:rPr>
      </w:pPr>
    </w:p>
    <w:p w:rsidR="00157382" w:rsidRPr="005C526A" w:rsidRDefault="00157382" w:rsidP="005C526A">
      <w:pPr>
        <w:shd w:val="clear" w:color="auto" w:fill="FFFFFF"/>
        <w:ind w:left="-851" w:firstLine="851"/>
        <w:rPr>
          <w:rFonts w:eastAsia="Times New Roman"/>
          <w:b/>
          <w:color w:val="000000"/>
          <w:sz w:val="28"/>
          <w:szCs w:val="28"/>
        </w:rPr>
      </w:pPr>
      <w:r w:rsidRPr="00157382">
        <w:rPr>
          <w:rFonts w:eastAsia="Times New Roman"/>
          <w:b/>
          <w:color w:val="000000"/>
          <w:sz w:val="28"/>
          <w:szCs w:val="28"/>
        </w:rPr>
        <w:t>Основные аспекты взаимодействия с молодыми педагогами:</w:t>
      </w:r>
    </w:p>
    <w:p w:rsidR="005C526A" w:rsidRPr="00206242" w:rsidRDefault="005C526A" w:rsidP="005C526A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b/>
          <w:color w:val="000000"/>
          <w:sz w:val="28"/>
          <w:szCs w:val="28"/>
        </w:rPr>
      </w:pPr>
    </w:p>
    <w:p w:rsidR="00157382" w:rsidRPr="00157382" w:rsidRDefault="00157382" w:rsidP="00157382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157382">
        <w:rPr>
          <w:rFonts w:eastAsia="Calibri"/>
          <w:color w:val="000000" w:themeColor="text1"/>
          <w:sz w:val="28"/>
          <w:szCs w:val="28"/>
          <w:u w:val="single"/>
        </w:rPr>
        <w:t>СТАРШИЙ ВОСПИТАТЕЛЬ – МОЛОДОЙ СПЕЦИАЛИСТ:</w:t>
      </w:r>
    </w:p>
    <w:p w:rsidR="00157382" w:rsidRPr="00157382" w:rsidRDefault="00157382" w:rsidP="00157382">
      <w:pPr>
        <w:spacing w:line="2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spacing w:line="43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ind w:left="-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 </w:t>
      </w:r>
      <w:r w:rsidRPr="00157382">
        <w:rPr>
          <w:rFonts w:eastAsia="Calibri"/>
          <w:sz w:val="28"/>
          <w:szCs w:val="28"/>
        </w:rPr>
        <w:t>создание условий для легкой адаптации молодого специалиста на работе;</w:t>
      </w:r>
    </w:p>
    <w:p w:rsidR="00157382" w:rsidRPr="00157382" w:rsidRDefault="00157382" w:rsidP="00157382">
      <w:pPr>
        <w:spacing w:line="2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spacing w:line="6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spacing w:line="269" w:lineRule="auto"/>
        <w:ind w:right="26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57382">
        <w:rPr>
          <w:rFonts w:eastAsia="Calibri"/>
          <w:sz w:val="28"/>
          <w:szCs w:val="28"/>
        </w:rPr>
        <w:t xml:space="preserve">обеспечение необходимыми знаниями, умениями, навыками; </w:t>
      </w:r>
    </w:p>
    <w:p w:rsidR="00157382" w:rsidRPr="00157382" w:rsidRDefault="00157382" w:rsidP="00157382">
      <w:pPr>
        <w:spacing w:line="269" w:lineRule="auto"/>
        <w:ind w:left="-851" w:right="26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 </w:t>
      </w:r>
      <w:r w:rsidRPr="00157382">
        <w:rPr>
          <w:rFonts w:eastAsia="Calibri"/>
          <w:sz w:val="28"/>
          <w:szCs w:val="28"/>
        </w:rPr>
        <w:t xml:space="preserve">обеспечение методической литературой, материалами перспективного </w:t>
      </w:r>
      <w:r>
        <w:rPr>
          <w:rFonts w:eastAsia="Calibri"/>
          <w:sz w:val="28"/>
          <w:szCs w:val="28"/>
        </w:rPr>
        <w:t>п</w:t>
      </w:r>
      <w:r w:rsidRPr="00157382">
        <w:rPr>
          <w:rFonts w:eastAsia="Calibri"/>
          <w:sz w:val="28"/>
          <w:szCs w:val="28"/>
        </w:rPr>
        <w:t xml:space="preserve">ланирования, дидактическими материалами, знакомство с методическим </w:t>
      </w:r>
      <w:r>
        <w:rPr>
          <w:rFonts w:eastAsia="Calibri"/>
          <w:sz w:val="28"/>
          <w:szCs w:val="28"/>
        </w:rPr>
        <w:t>к</w:t>
      </w:r>
      <w:r w:rsidRPr="00157382">
        <w:rPr>
          <w:rFonts w:eastAsia="Calibri"/>
          <w:sz w:val="28"/>
          <w:szCs w:val="28"/>
        </w:rPr>
        <w:t>абинетом.</w:t>
      </w:r>
    </w:p>
    <w:p w:rsidR="00157382" w:rsidRPr="00157382" w:rsidRDefault="00157382" w:rsidP="00157382">
      <w:pPr>
        <w:spacing w:line="2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157382">
        <w:rPr>
          <w:rFonts w:eastAsia="Calibri"/>
          <w:color w:val="000000" w:themeColor="text1"/>
          <w:sz w:val="28"/>
          <w:szCs w:val="28"/>
          <w:u w:val="single"/>
        </w:rPr>
        <w:t>МОЛОДОЙ СПЕЦИАЛИСТ – РЕБЕНОК И ЕГО РОДИТЕЛЬ:</w:t>
      </w:r>
    </w:p>
    <w:p w:rsidR="00157382" w:rsidRPr="00157382" w:rsidRDefault="00157382" w:rsidP="00157382">
      <w:pPr>
        <w:tabs>
          <w:tab w:val="left" w:pos="1785"/>
        </w:tabs>
        <w:spacing w:line="20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7382" w:rsidRPr="00157382" w:rsidRDefault="00157382" w:rsidP="00157382">
      <w:pPr>
        <w:spacing w:line="71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ind w:left="-851" w:right="266" w:hanging="35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 </w:t>
      </w:r>
      <w:r w:rsidRPr="00157382">
        <w:rPr>
          <w:rFonts w:eastAsia="Calibri"/>
          <w:sz w:val="28"/>
          <w:szCs w:val="28"/>
        </w:rPr>
        <w:t>формирование авторитета педагога, уважения, интереса к нему у детей и их родителей.</w:t>
      </w:r>
    </w:p>
    <w:p w:rsidR="00157382" w:rsidRPr="00157382" w:rsidRDefault="00157382" w:rsidP="00157382">
      <w:pPr>
        <w:spacing w:line="2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spacing w:line="223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157382">
        <w:rPr>
          <w:rFonts w:eastAsia="Calibri"/>
          <w:color w:val="000000" w:themeColor="text1"/>
          <w:sz w:val="28"/>
          <w:szCs w:val="28"/>
          <w:u w:val="single"/>
        </w:rPr>
        <w:t>МОЛОДОЙ СПЕЦИАЛИСТ – КОЛЛЕГА:</w:t>
      </w:r>
    </w:p>
    <w:p w:rsidR="00157382" w:rsidRPr="00157382" w:rsidRDefault="00157382" w:rsidP="00157382">
      <w:pPr>
        <w:spacing w:line="20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spacing w:line="41" w:lineRule="exact"/>
        <w:ind w:left="-851"/>
        <w:jc w:val="both"/>
        <w:rPr>
          <w:sz w:val="28"/>
          <w:szCs w:val="28"/>
        </w:rPr>
      </w:pPr>
    </w:p>
    <w:p w:rsidR="00157382" w:rsidRPr="00157382" w:rsidRDefault="00157382" w:rsidP="00157382">
      <w:pPr>
        <w:ind w:left="-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 </w:t>
      </w:r>
      <w:r w:rsidRPr="00157382">
        <w:rPr>
          <w:rFonts w:eastAsia="Calibri"/>
          <w:sz w:val="28"/>
          <w:szCs w:val="28"/>
        </w:rPr>
        <w:t>оказание поддержки со стороны коллег.</w:t>
      </w:r>
    </w:p>
    <w:p w:rsidR="00157382" w:rsidRPr="00157382" w:rsidRDefault="00157382" w:rsidP="00157382">
      <w:pPr>
        <w:spacing w:line="20" w:lineRule="exact"/>
        <w:ind w:left="-851"/>
        <w:rPr>
          <w:sz w:val="28"/>
          <w:szCs w:val="28"/>
        </w:rPr>
      </w:pPr>
    </w:p>
    <w:p w:rsidR="00157382" w:rsidRPr="00157382" w:rsidRDefault="00157382" w:rsidP="00157382">
      <w:pPr>
        <w:spacing w:line="93" w:lineRule="exact"/>
        <w:ind w:left="-851"/>
        <w:rPr>
          <w:sz w:val="28"/>
          <w:szCs w:val="28"/>
        </w:rPr>
      </w:pPr>
    </w:p>
    <w:p w:rsidR="00157382" w:rsidRPr="00157382" w:rsidRDefault="00157382" w:rsidP="00157382">
      <w:pPr>
        <w:spacing w:line="270" w:lineRule="auto"/>
        <w:ind w:left="-851" w:right="266" w:firstLine="851"/>
        <w:jc w:val="both"/>
        <w:rPr>
          <w:sz w:val="28"/>
          <w:szCs w:val="28"/>
        </w:rPr>
      </w:pPr>
      <w:r w:rsidRPr="00157382">
        <w:rPr>
          <w:rFonts w:eastAsia="Calibri"/>
          <w:sz w:val="28"/>
          <w:szCs w:val="28"/>
        </w:rPr>
        <w:lastRenderedPageBreak/>
        <w:t>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организации-работодателя.</w:t>
      </w:r>
    </w:p>
    <w:p w:rsidR="00157382" w:rsidRPr="00157382" w:rsidRDefault="00157382" w:rsidP="0015738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157382">
        <w:rPr>
          <w:rFonts w:eastAsia="Times New Roman"/>
          <w:b/>
          <w:color w:val="000000"/>
          <w:sz w:val="28"/>
          <w:szCs w:val="28"/>
        </w:rPr>
        <w:t>Наставничество</w:t>
      </w:r>
      <w:r w:rsidRPr="00157382">
        <w:rPr>
          <w:rFonts w:eastAsia="Times New Roman"/>
          <w:color w:val="000000"/>
          <w:sz w:val="28"/>
          <w:szCs w:val="28"/>
        </w:rPr>
        <w:t xml:space="preserve"> - одна из функций работника, предполагающая помощь новому сотруднику впериод адаптации на новом рабочем месте.</w:t>
      </w:r>
    </w:p>
    <w:p w:rsidR="00157382" w:rsidRPr="00157382" w:rsidRDefault="00157382" w:rsidP="00157382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157382">
        <w:rPr>
          <w:rFonts w:eastAsia="Times New Roman"/>
          <w:color w:val="000000"/>
          <w:sz w:val="28"/>
          <w:szCs w:val="28"/>
        </w:rPr>
        <w:sym w:font="Symbol" w:char="F09B"/>
      </w:r>
      <w:r w:rsidRPr="00157382">
        <w:rPr>
          <w:rFonts w:eastAsia="Times New Roman"/>
          <w:color w:val="000000"/>
          <w:sz w:val="28"/>
          <w:szCs w:val="28"/>
        </w:rPr>
        <w:t xml:space="preserve"> Включает в себя планирование, организацию иконтроль введения нового работника в должность.</w:t>
      </w:r>
    </w:p>
    <w:p w:rsidR="00157382" w:rsidRPr="00157382" w:rsidRDefault="00157382" w:rsidP="00157382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157382">
        <w:rPr>
          <w:rFonts w:eastAsia="Times New Roman"/>
          <w:color w:val="000000"/>
          <w:sz w:val="28"/>
          <w:szCs w:val="28"/>
        </w:rPr>
        <w:sym w:font="Symbol" w:char="F09B"/>
      </w:r>
      <w:r w:rsidRPr="00157382">
        <w:rPr>
          <w:rFonts w:eastAsia="Times New Roman"/>
          <w:color w:val="000000"/>
          <w:sz w:val="28"/>
          <w:szCs w:val="28"/>
        </w:rPr>
        <w:t xml:space="preserve"> Заключается в </w:t>
      </w:r>
      <w:proofErr w:type="gramStart"/>
      <w:r w:rsidRPr="00157382">
        <w:rPr>
          <w:rFonts w:eastAsia="Times New Roman"/>
          <w:color w:val="000000"/>
          <w:sz w:val="28"/>
          <w:szCs w:val="28"/>
        </w:rPr>
        <w:t>практической</w:t>
      </w:r>
      <w:proofErr w:type="gramEnd"/>
      <w:r w:rsidRPr="00157382">
        <w:rPr>
          <w:rFonts w:eastAsia="Times New Roman"/>
          <w:color w:val="000000"/>
          <w:sz w:val="28"/>
          <w:szCs w:val="28"/>
        </w:rPr>
        <w:t xml:space="preserve"> передачепрофессиональных и иных навыков и знаний отболее опытного работника - менее опытному.</w:t>
      </w:r>
    </w:p>
    <w:p w:rsidR="00157382" w:rsidRDefault="00157382" w:rsidP="0015738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157382">
        <w:rPr>
          <w:rFonts w:eastAsia="Times New Roman"/>
          <w:b/>
          <w:color w:val="000000"/>
          <w:sz w:val="28"/>
          <w:szCs w:val="28"/>
        </w:rPr>
        <w:t>Цель наставничества в ДОУ</w:t>
      </w:r>
      <w:r w:rsidRPr="00157382">
        <w:rPr>
          <w:rFonts w:eastAsia="Times New Roman"/>
          <w:color w:val="000000"/>
          <w:sz w:val="28"/>
          <w:szCs w:val="28"/>
        </w:rPr>
        <w:t xml:space="preserve"> – оказание помощи молодым специалистам в их профессиональном становлении; формирование в ДОУ кадрового ядра.</w:t>
      </w:r>
    </w:p>
    <w:p w:rsidR="00157382" w:rsidRDefault="00157382" w:rsidP="0015738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Задачи наставничества</w:t>
      </w:r>
      <w:r w:rsidRPr="00157382">
        <w:rPr>
          <w:rFonts w:eastAsia="Times New Roman"/>
          <w:color w:val="000000"/>
          <w:sz w:val="28"/>
          <w:szCs w:val="28"/>
        </w:rPr>
        <w:t>:</w:t>
      </w:r>
    </w:p>
    <w:p w:rsidR="005A20B0" w:rsidRPr="005A20B0" w:rsidRDefault="005A20B0" w:rsidP="005A20B0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1.П</w:t>
      </w:r>
      <w:r w:rsidRPr="005A20B0">
        <w:rPr>
          <w:rFonts w:eastAsia="Times New Roman"/>
          <w:color w:val="000000"/>
          <w:sz w:val="28"/>
          <w:szCs w:val="28"/>
        </w:rPr>
        <w:t>ривить молодым специалистам интерес к педагогической деятельности и закрепить их вДОУ;</w:t>
      </w:r>
    </w:p>
    <w:p w:rsidR="005A20B0" w:rsidRPr="005A20B0" w:rsidRDefault="005A20B0" w:rsidP="005A20B0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У</w:t>
      </w:r>
      <w:r w:rsidRPr="005A20B0">
        <w:rPr>
          <w:rFonts w:eastAsia="Times New Roman"/>
          <w:color w:val="000000"/>
          <w:sz w:val="28"/>
          <w:szCs w:val="28"/>
        </w:rPr>
        <w:t xml:space="preserve">скорить процесс профессионального становления воспитателя, развить его </w:t>
      </w:r>
      <w:r>
        <w:rPr>
          <w:rFonts w:eastAsia="Times New Roman"/>
          <w:color w:val="000000"/>
          <w:sz w:val="28"/>
          <w:szCs w:val="28"/>
        </w:rPr>
        <w:t>с</w:t>
      </w:r>
      <w:r w:rsidRPr="005A20B0">
        <w:rPr>
          <w:rFonts w:eastAsia="Times New Roman"/>
          <w:color w:val="000000"/>
          <w:sz w:val="28"/>
          <w:szCs w:val="28"/>
        </w:rPr>
        <w:t>пособностисамостоятельно и качественно выполнять возложенные на него обязанности по занимаемойдолжности;</w:t>
      </w:r>
    </w:p>
    <w:p w:rsidR="005A20B0" w:rsidRPr="005A20B0" w:rsidRDefault="005A20B0" w:rsidP="005A20B0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</w:t>
      </w:r>
      <w:r w:rsidR="008C0848">
        <w:rPr>
          <w:rFonts w:eastAsia="Times New Roman"/>
          <w:color w:val="000000"/>
          <w:sz w:val="28"/>
          <w:szCs w:val="28"/>
        </w:rPr>
        <w:t xml:space="preserve"> С</w:t>
      </w:r>
      <w:r w:rsidRPr="005A20B0">
        <w:rPr>
          <w:rFonts w:eastAsia="Times New Roman"/>
          <w:color w:val="000000"/>
          <w:sz w:val="28"/>
          <w:szCs w:val="28"/>
        </w:rPr>
        <w:t>пособствовать успешной адаптации молодых специалистов к корпоративной культуре,правилам поведения в ДОУ;</w:t>
      </w:r>
    </w:p>
    <w:p w:rsidR="005A20B0" w:rsidRDefault="005A20B0" w:rsidP="005A20B0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</w:t>
      </w:r>
      <w:r w:rsidR="008C0848">
        <w:rPr>
          <w:rFonts w:eastAsia="Times New Roman"/>
          <w:color w:val="000000"/>
          <w:sz w:val="28"/>
          <w:szCs w:val="28"/>
        </w:rPr>
        <w:t xml:space="preserve"> О</w:t>
      </w:r>
      <w:r w:rsidRPr="005A20B0">
        <w:rPr>
          <w:rFonts w:eastAsia="Times New Roman"/>
          <w:color w:val="000000"/>
          <w:sz w:val="28"/>
          <w:szCs w:val="28"/>
        </w:rPr>
        <w:t>рганизовать психолого-педагогическую поддержку и оказание помощи начинающимпедагогам: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- в проектировании и моделировании воспитательно-образовательного процесса;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проектировании</w:t>
      </w:r>
      <w:proofErr w:type="gramEnd"/>
      <w:r w:rsidRPr="008C0848">
        <w:rPr>
          <w:rFonts w:eastAsia="Times New Roman"/>
          <w:color w:val="000000"/>
          <w:sz w:val="28"/>
          <w:szCs w:val="28"/>
        </w:rPr>
        <w:t xml:space="preserve"> развития личности каждого ребёнка и детского коллектива в целом;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формировании</w:t>
      </w:r>
      <w:proofErr w:type="gramEnd"/>
      <w:r w:rsidRPr="008C0848">
        <w:rPr>
          <w:rFonts w:eastAsia="Times New Roman"/>
          <w:color w:val="000000"/>
          <w:sz w:val="28"/>
          <w:szCs w:val="28"/>
        </w:rPr>
        <w:t xml:space="preserve"> умений теоретически обоснованно выбирать средства, методы и организационные формы воспитательно-образовательной работы;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- формировании умений определять и точно формулировать конкретные педагогические задачи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,м</w:t>
      </w:r>
      <w:proofErr w:type="gramEnd"/>
      <w:r w:rsidRPr="008C0848">
        <w:rPr>
          <w:rFonts w:eastAsia="Times New Roman"/>
          <w:color w:val="000000"/>
          <w:sz w:val="28"/>
          <w:szCs w:val="28"/>
        </w:rPr>
        <w:t>оделировать и создавать условия их решения;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формировании</w:t>
      </w:r>
      <w:proofErr w:type="gramEnd"/>
      <w:r w:rsidRPr="008C0848">
        <w:rPr>
          <w:rFonts w:eastAsia="Times New Roman"/>
          <w:color w:val="000000"/>
          <w:sz w:val="28"/>
          <w:szCs w:val="28"/>
        </w:rPr>
        <w:t xml:space="preserve"> уровня профессиональной деятельности и педагогической позиции.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 xml:space="preserve">Наставником является опытный педагогический работник, обладающий высокими профессиональными и нравственными качествами, знаниями в области методики 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дошкольного</w:t>
      </w:r>
      <w:proofErr w:type="gramEnd"/>
    </w:p>
    <w:p w:rsidR="008C0848" w:rsidRPr="008C0848" w:rsidRDefault="008C0848" w:rsidP="008C0848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образования.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Наставник должен обладать высоким уровнем профессиональной подготовки,</w:t>
      </w:r>
    </w:p>
    <w:p w:rsidR="008C0848" w:rsidRDefault="008C0848" w:rsidP="008C0848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коммуникативными навыками и гибкостью в общении, иметь опыт работы в дошкольном учреждении не менее 5 лет.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 xml:space="preserve">Кандидатуры наставников утверждаются руководителем </w:t>
      </w:r>
      <w:proofErr w:type="gramStart"/>
      <w:r w:rsidRPr="008C0848">
        <w:rPr>
          <w:rFonts w:eastAsia="Times New Roman"/>
          <w:color w:val="000000"/>
          <w:sz w:val="28"/>
          <w:szCs w:val="28"/>
        </w:rPr>
        <w:t>образовательного</w:t>
      </w:r>
      <w:proofErr w:type="gramEnd"/>
    </w:p>
    <w:p w:rsidR="008C0848" w:rsidRPr="008C0848" w:rsidRDefault="008C0848" w:rsidP="008C0848">
      <w:pPr>
        <w:shd w:val="clear" w:color="auto" w:fill="FFFFFF"/>
        <w:ind w:left="-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учреждения.</w:t>
      </w: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lastRenderedPageBreak/>
        <w:t xml:space="preserve">Назначение наставника производится и утверждается приказом </w:t>
      </w:r>
      <w:r>
        <w:rPr>
          <w:rFonts w:eastAsia="Times New Roman"/>
          <w:color w:val="000000"/>
          <w:sz w:val="28"/>
          <w:szCs w:val="28"/>
        </w:rPr>
        <w:t>руководителя</w:t>
      </w:r>
      <w:r w:rsidRPr="008C0848">
        <w:rPr>
          <w:rFonts w:eastAsia="Times New Roman"/>
          <w:color w:val="000000"/>
          <w:sz w:val="28"/>
          <w:szCs w:val="28"/>
        </w:rPr>
        <w:t xml:space="preserve"> суказанием срока наставничества (не менее одного года).</w:t>
      </w:r>
    </w:p>
    <w:p w:rsid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8C0848">
        <w:rPr>
          <w:rFonts w:eastAsia="Times New Roman"/>
          <w:color w:val="000000"/>
          <w:sz w:val="28"/>
          <w:szCs w:val="28"/>
        </w:rPr>
        <w:t>Наставник может иметь одновременно не более двух подшефных.</w:t>
      </w:r>
    </w:p>
    <w:p w:rsidR="00D64E8A" w:rsidRPr="00D64E8A" w:rsidRDefault="00D64E8A" w:rsidP="00D64E8A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 w:rsidRPr="00D64E8A">
        <w:rPr>
          <w:rFonts w:eastAsia="Times New Roman"/>
          <w:color w:val="000000"/>
          <w:sz w:val="28"/>
          <w:szCs w:val="28"/>
        </w:rPr>
        <w:t>Систематическая работа наставничества обеспечивает:</w:t>
      </w:r>
    </w:p>
    <w:p w:rsidR="00D64E8A" w:rsidRPr="00D64E8A" w:rsidRDefault="00D64E8A" w:rsidP="00D64E8A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D64E8A">
        <w:rPr>
          <w:rFonts w:eastAsia="Times New Roman"/>
          <w:color w:val="000000"/>
          <w:sz w:val="28"/>
          <w:szCs w:val="28"/>
        </w:rPr>
        <w:t>отработку усвоенных в период обучения содержания и методов педагогическогосопровождения развития детей, взаимодействия родителей и педагогов ДОУ на практике;</w:t>
      </w:r>
    </w:p>
    <w:p w:rsidR="00D64E8A" w:rsidRPr="00D64E8A" w:rsidRDefault="00D64E8A" w:rsidP="00D64E8A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D64E8A">
        <w:rPr>
          <w:rFonts w:eastAsia="Times New Roman"/>
          <w:color w:val="000000"/>
          <w:sz w:val="28"/>
          <w:szCs w:val="28"/>
        </w:rPr>
        <w:t>сплочение педагогического коллектива и передачу педагогического опыта от одногопоколения к другому;</w:t>
      </w:r>
    </w:p>
    <w:p w:rsidR="00D64E8A" w:rsidRPr="00D64E8A" w:rsidRDefault="00D64E8A" w:rsidP="00D64E8A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D64E8A">
        <w:rPr>
          <w:rFonts w:eastAsia="Times New Roman"/>
          <w:color w:val="000000"/>
          <w:sz w:val="28"/>
          <w:szCs w:val="28"/>
        </w:rPr>
        <w:t>повышение качества образовательной работы за счет применения опыта талантливых педагогов.</w:t>
      </w:r>
    </w:p>
    <w:p w:rsidR="00D64E8A" w:rsidRDefault="00D64E8A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</w:p>
    <w:p w:rsidR="008C0848" w:rsidRPr="008C0848" w:rsidRDefault="008C0848" w:rsidP="008C0848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</w:p>
    <w:p w:rsidR="008C0848" w:rsidRPr="005A20B0" w:rsidRDefault="008C0848" w:rsidP="008C0848">
      <w:pPr>
        <w:shd w:val="clear" w:color="auto" w:fill="FFFFFF"/>
        <w:ind w:left="-851" w:firstLine="851"/>
        <w:jc w:val="center"/>
        <w:rPr>
          <w:rFonts w:eastAsia="Times New Roman"/>
          <w:b/>
          <w:color w:val="000000"/>
          <w:sz w:val="28"/>
          <w:szCs w:val="28"/>
        </w:rPr>
      </w:pPr>
      <w:r w:rsidRPr="008C0848">
        <w:rPr>
          <w:rFonts w:eastAsia="Times New Roman"/>
          <w:b/>
          <w:color w:val="000000"/>
          <w:sz w:val="28"/>
          <w:szCs w:val="28"/>
        </w:rPr>
        <w:t>3.ЗАКЛЮЧЕНИЕ</w:t>
      </w:r>
    </w:p>
    <w:p w:rsidR="005A20B0" w:rsidRPr="00157382" w:rsidRDefault="005A20B0" w:rsidP="00157382">
      <w:pPr>
        <w:shd w:val="clear" w:color="auto" w:fill="FFFFFF"/>
        <w:ind w:left="-851" w:firstLine="851"/>
        <w:jc w:val="both"/>
        <w:rPr>
          <w:rFonts w:eastAsia="Times New Roman"/>
          <w:color w:val="000000"/>
          <w:sz w:val="28"/>
          <w:szCs w:val="28"/>
        </w:rPr>
      </w:pPr>
    </w:p>
    <w:p w:rsidR="008C0848" w:rsidRDefault="008C0848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 w:rsidRPr="008C0848">
        <w:rPr>
          <w:rFonts w:eastAsia="Calibri"/>
          <w:sz w:val="28"/>
          <w:szCs w:val="28"/>
        </w:rPr>
        <w:t>Таким образом, можно констатировать, что для повышения эффективности работы с молодыми педагогами необходимы: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Обоснованный выбор системы методической работы на основе аналитической деятельности;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8C0848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 w:rsidRPr="008C0709">
        <w:rPr>
          <w:sz w:val="28"/>
          <w:szCs w:val="28"/>
        </w:rPr>
        <w:t>Взаимосвязь всех</w:t>
      </w:r>
      <w:r w:rsidRPr="008C0848">
        <w:rPr>
          <w:rFonts w:eastAsia="Calibri"/>
          <w:sz w:val="28"/>
          <w:szCs w:val="28"/>
        </w:rPr>
        <w:t>подразделений методической службы ДОУ, форм и методов методической работы;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Оптимальное </w:t>
      </w:r>
      <w:r w:rsidRPr="008C0848">
        <w:rPr>
          <w:rFonts w:eastAsia="Calibri"/>
          <w:sz w:val="28"/>
          <w:szCs w:val="28"/>
        </w:rPr>
        <w:t>сочетание теоретических и практических форм;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 педагогического труда по результатам;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Своевременное обеспечение методической литературой.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Pr="008C0709" w:rsidRDefault="008C0709" w:rsidP="008C0709">
      <w:pPr>
        <w:spacing w:line="262" w:lineRule="auto"/>
        <w:ind w:left="-851" w:right="2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8C0709">
        <w:rPr>
          <w:rFonts w:eastAsia="Calibri"/>
          <w:sz w:val="28"/>
          <w:szCs w:val="28"/>
        </w:rPr>
        <w:t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</w:t>
      </w:r>
    </w:p>
    <w:p w:rsidR="008C0709" w:rsidRPr="008C0709" w:rsidRDefault="008C0709" w:rsidP="008C0709">
      <w:pPr>
        <w:spacing w:line="81" w:lineRule="exact"/>
        <w:ind w:left="-851"/>
        <w:rPr>
          <w:rFonts w:eastAsia="Calibri"/>
          <w:sz w:val="28"/>
          <w:szCs w:val="28"/>
        </w:rPr>
      </w:pPr>
    </w:p>
    <w:p w:rsidR="008C0709" w:rsidRPr="008C0709" w:rsidRDefault="008C0709" w:rsidP="008C0709">
      <w:pPr>
        <w:spacing w:line="261" w:lineRule="auto"/>
        <w:ind w:left="-851" w:right="266" w:firstLine="771"/>
        <w:jc w:val="both"/>
        <w:rPr>
          <w:rFonts w:eastAsia="Calibri"/>
          <w:sz w:val="28"/>
          <w:szCs w:val="28"/>
        </w:rPr>
      </w:pPr>
      <w:r w:rsidRPr="008C0709">
        <w:rPr>
          <w:rFonts w:eastAsia="Calibri"/>
          <w:sz w:val="28"/>
          <w:szCs w:val="28"/>
        </w:rPr>
        <w:t>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Pr="008C0709" w:rsidRDefault="008C0709" w:rsidP="008C0709">
      <w:pPr>
        <w:spacing w:line="264" w:lineRule="auto"/>
        <w:ind w:left="-851" w:right="266" w:firstLine="771"/>
        <w:jc w:val="both"/>
        <w:rPr>
          <w:color w:val="000000" w:themeColor="text1"/>
          <w:sz w:val="28"/>
          <w:szCs w:val="28"/>
        </w:rPr>
      </w:pPr>
      <w:r w:rsidRPr="008C0709">
        <w:rPr>
          <w:rFonts w:eastAsia="Calibri"/>
          <w:b/>
          <w:bCs/>
          <w:i/>
          <w:iCs/>
          <w:color w:val="000000" w:themeColor="text1"/>
          <w:sz w:val="28"/>
          <w:szCs w:val="28"/>
        </w:rPr>
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опыте. Никогда не будет хорошим педагогом, я сам учился у более старых педагогов».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Pr="008C0709" w:rsidRDefault="008C0709" w:rsidP="008C0709">
      <w:pPr>
        <w:spacing w:line="237" w:lineRule="auto"/>
        <w:ind w:left="-851" w:right="266" w:firstLine="851"/>
        <w:jc w:val="center"/>
        <w:rPr>
          <w:rFonts w:eastAsia="Calibri"/>
          <w:b/>
          <w:i/>
          <w:sz w:val="28"/>
          <w:szCs w:val="28"/>
        </w:rPr>
      </w:pPr>
      <w:r w:rsidRPr="008C0709">
        <w:rPr>
          <w:rFonts w:eastAsia="Calibri"/>
          <w:b/>
          <w:i/>
          <w:sz w:val="28"/>
          <w:szCs w:val="28"/>
        </w:rPr>
        <w:t xml:space="preserve">                                                                                               А.С. Макаренко</w:t>
      </w: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709" w:rsidRDefault="008C0709" w:rsidP="008C0848">
      <w:pPr>
        <w:spacing w:line="237" w:lineRule="auto"/>
        <w:ind w:left="-851" w:right="266" w:firstLine="851"/>
        <w:jc w:val="both"/>
        <w:rPr>
          <w:rFonts w:eastAsia="Calibri"/>
          <w:sz w:val="28"/>
          <w:szCs w:val="28"/>
        </w:rPr>
      </w:pPr>
    </w:p>
    <w:p w:rsidR="008C0848" w:rsidRPr="008C0848" w:rsidRDefault="008C0848" w:rsidP="008C0848">
      <w:pPr>
        <w:spacing w:line="223" w:lineRule="exact"/>
        <w:ind w:hanging="1591"/>
        <w:rPr>
          <w:sz w:val="20"/>
          <w:szCs w:val="20"/>
        </w:rPr>
      </w:pPr>
    </w:p>
    <w:p w:rsidR="00D64E8A" w:rsidRDefault="00D64E8A" w:rsidP="001A2EFB">
      <w:pPr>
        <w:ind w:left="142" w:hanging="1591"/>
        <w:jc w:val="center"/>
        <w:rPr>
          <w:rFonts w:eastAsia="Cambria"/>
          <w:b/>
          <w:bCs/>
          <w:color w:val="000000" w:themeColor="text1"/>
          <w:sz w:val="28"/>
          <w:szCs w:val="28"/>
        </w:rPr>
      </w:pPr>
      <w:r w:rsidRPr="00D64E8A">
        <w:rPr>
          <w:rFonts w:eastAsia="Cambria"/>
          <w:b/>
          <w:bCs/>
          <w:color w:val="000000" w:themeColor="text1"/>
          <w:sz w:val="28"/>
          <w:szCs w:val="28"/>
        </w:rPr>
        <w:lastRenderedPageBreak/>
        <w:t>ИСПОЛЬЗУЕМАЯ  ЛИТЕРАТУРА</w:t>
      </w:r>
      <w:r>
        <w:rPr>
          <w:rFonts w:eastAsia="Cambria"/>
          <w:b/>
          <w:bCs/>
          <w:color w:val="000000" w:themeColor="text1"/>
          <w:sz w:val="28"/>
          <w:szCs w:val="28"/>
        </w:rPr>
        <w:t>:</w:t>
      </w:r>
    </w:p>
    <w:p w:rsidR="00D64E8A" w:rsidRPr="00D64E8A" w:rsidRDefault="00D64E8A" w:rsidP="001A2EFB">
      <w:pPr>
        <w:ind w:left="1750"/>
        <w:jc w:val="center"/>
        <w:rPr>
          <w:color w:val="000000" w:themeColor="text1"/>
          <w:sz w:val="28"/>
          <w:szCs w:val="28"/>
        </w:rPr>
      </w:pPr>
    </w:p>
    <w:p w:rsidR="00D64E8A" w:rsidRPr="00D64E8A" w:rsidRDefault="00D64E8A" w:rsidP="001A2EFB">
      <w:pPr>
        <w:numPr>
          <w:ilvl w:val="0"/>
          <w:numId w:val="16"/>
        </w:numPr>
        <w:tabs>
          <w:tab w:val="left" w:pos="370"/>
        </w:tabs>
        <w:spacing w:line="235" w:lineRule="auto"/>
        <w:ind w:right="2446"/>
        <w:jc w:val="both"/>
        <w:rPr>
          <w:rFonts w:eastAsia="Calibri"/>
          <w:sz w:val="28"/>
          <w:szCs w:val="28"/>
        </w:rPr>
      </w:pPr>
      <w:proofErr w:type="spellStart"/>
      <w:r w:rsidRPr="00D64E8A">
        <w:rPr>
          <w:rFonts w:eastAsia="Calibri"/>
          <w:sz w:val="28"/>
          <w:szCs w:val="28"/>
        </w:rPr>
        <w:t>Аралова</w:t>
      </w:r>
      <w:proofErr w:type="spellEnd"/>
      <w:r w:rsidRPr="00D64E8A">
        <w:rPr>
          <w:rFonts w:eastAsia="Calibri"/>
          <w:sz w:val="28"/>
          <w:szCs w:val="28"/>
        </w:rPr>
        <w:t xml:space="preserve"> М.А. Формирование коллектива ДОУ. Психологическое сопровождение. М.2007.</w:t>
      </w:r>
    </w:p>
    <w:p w:rsidR="00D64E8A" w:rsidRPr="00D64E8A" w:rsidRDefault="00D64E8A" w:rsidP="001A2EFB">
      <w:pPr>
        <w:spacing w:line="59" w:lineRule="exact"/>
        <w:jc w:val="both"/>
        <w:rPr>
          <w:rFonts w:eastAsia="Calibri"/>
          <w:sz w:val="28"/>
          <w:szCs w:val="28"/>
        </w:rPr>
      </w:pPr>
    </w:p>
    <w:p w:rsidR="00D64E8A" w:rsidRPr="00D64E8A" w:rsidRDefault="00D64E8A" w:rsidP="001A2EFB">
      <w:pPr>
        <w:numPr>
          <w:ilvl w:val="0"/>
          <w:numId w:val="16"/>
        </w:numPr>
        <w:tabs>
          <w:tab w:val="left" w:pos="370"/>
        </w:tabs>
        <w:jc w:val="both"/>
        <w:rPr>
          <w:rFonts w:eastAsia="Calibri"/>
          <w:sz w:val="28"/>
          <w:szCs w:val="28"/>
        </w:rPr>
      </w:pPr>
      <w:r w:rsidRPr="00D64E8A">
        <w:rPr>
          <w:rFonts w:eastAsia="Calibri"/>
          <w:sz w:val="28"/>
          <w:szCs w:val="28"/>
        </w:rPr>
        <w:t>Белая К.Ю. Инновационная деятельность в ДОУ. М. 2004.</w:t>
      </w:r>
    </w:p>
    <w:p w:rsidR="00D64E8A" w:rsidRPr="00D64E8A" w:rsidRDefault="00D64E8A" w:rsidP="001A2EFB">
      <w:pPr>
        <w:spacing w:line="131" w:lineRule="exact"/>
        <w:jc w:val="both"/>
        <w:rPr>
          <w:rFonts w:eastAsia="Calibri"/>
          <w:sz w:val="28"/>
          <w:szCs w:val="28"/>
        </w:rPr>
      </w:pPr>
    </w:p>
    <w:p w:rsidR="00D64E8A" w:rsidRPr="00D64E8A" w:rsidRDefault="00D64E8A" w:rsidP="001A2EFB">
      <w:pPr>
        <w:numPr>
          <w:ilvl w:val="0"/>
          <w:numId w:val="16"/>
        </w:numPr>
        <w:tabs>
          <w:tab w:val="left" w:pos="370"/>
        </w:tabs>
        <w:spacing w:line="236" w:lineRule="auto"/>
        <w:ind w:right="1246"/>
        <w:jc w:val="both"/>
        <w:rPr>
          <w:rFonts w:eastAsia="Calibri"/>
          <w:sz w:val="28"/>
          <w:szCs w:val="28"/>
        </w:rPr>
      </w:pPr>
      <w:r w:rsidRPr="00D64E8A">
        <w:rPr>
          <w:rFonts w:eastAsia="Calibri"/>
          <w:sz w:val="28"/>
          <w:szCs w:val="28"/>
        </w:rPr>
        <w:t xml:space="preserve">Васильева А.И., </w:t>
      </w:r>
      <w:proofErr w:type="spellStart"/>
      <w:r w:rsidRPr="00D64E8A">
        <w:rPr>
          <w:rFonts w:eastAsia="Calibri"/>
          <w:sz w:val="28"/>
          <w:szCs w:val="28"/>
        </w:rPr>
        <w:t>Бахтурина</w:t>
      </w:r>
      <w:proofErr w:type="spellEnd"/>
      <w:r w:rsidRPr="00D64E8A">
        <w:rPr>
          <w:rFonts w:eastAsia="Calibri"/>
          <w:sz w:val="28"/>
          <w:szCs w:val="28"/>
        </w:rPr>
        <w:t xml:space="preserve"> Л.А., </w:t>
      </w:r>
      <w:proofErr w:type="spellStart"/>
      <w:r w:rsidRPr="00D64E8A">
        <w:rPr>
          <w:rFonts w:eastAsia="Calibri"/>
          <w:sz w:val="28"/>
          <w:szCs w:val="28"/>
        </w:rPr>
        <w:t>Кобитина</w:t>
      </w:r>
      <w:proofErr w:type="spellEnd"/>
      <w:r w:rsidRPr="00D64E8A">
        <w:rPr>
          <w:rFonts w:eastAsia="Calibri"/>
          <w:sz w:val="28"/>
          <w:szCs w:val="28"/>
        </w:rPr>
        <w:t xml:space="preserve"> И.И. Старший </w:t>
      </w:r>
      <w:r w:rsidR="001A2EFB">
        <w:rPr>
          <w:rFonts w:eastAsia="Calibri"/>
          <w:sz w:val="28"/>
          <w:szCs w:val="28"/>
        </w:rPr>
        <w:t>в</w:t>
      </w:r>
      <w:r w:rsidRPr="00D64E8A">
        <w:rPr>
          <w:rFonts w:eastAsia="Calibri"/>
          <w:sz w:val="28"/>
          <w:szCs w:val="28"/>
        </w:rPr>
        <w:t>оспитатель детского сада. М.1990.</w:t>
      </w:r>
    </w:p>
    <w:p w:rsidR="00D64E8A" w:rsidRPr="00D64E8A" w:rsidRDefault="00D64E8A" w:rsidP="001A2EFB">
      <w:pPr>
        <w:spacing w:line="132" w:lineRule="exact"/>
        <w:jc w:val="both"/>
        <w:rPr>
          <w:rFonts w:eastAsia="Calibri"/>
          <w:sz w:val="28"/>
          <w:szCs w:val="28"/>
        </w:rPr>
      </w:pPr>
    </w:p>
    <w:p w:rsidR="00D64E8A" w:rsidRPr="00D64E8A" w:rsidRDefault="00D64E8A" w:rsidP="001A2EFB">
      <w:pPr>
        <w:numPr>
          <w:ilvl w:val="0"/>
          <w:numId w:val="16"/>
        </w:numPr>
        <w:tabs>
          <w:tab w:val="left" w:pos="370"/>
        </w:tabs>
        <w:spacing w:line="235" w:lineRule="auto"/>
        <w:ind w:right="986"/>
        <w:jc w:val="both"/>
        <w:rPr>
          <w:rFonts w:eastAsia="Calibri"/>
          <w:sz w:val="28"/>
          <w:szCs w:val="28"/>
        </w:rPr>
      </w:pPr>
      <w:proofErr w:type="spellStart"/>
      <w:r w:rsidRPr="00D64E8A">
        <w:rPr>
          <w:rFonts w:eastAsia="Calibri"/>
          <w:sz w:val="28"/>
          <w:szCs w:val="28"/>
        </w:rPr>
        <w:t>Голицина</w:t>
      </w:r>
      <w:proofErr w:type="spellEnd"/>
      <w:r w:rsidRPr="00D64E8A">
        <w:rPr>
          <w:rFonts w:eastAsia="Calibri"/>
          <w:sz w:val="28"/>
          <w:szCs w:val="28"/>
        </w:rPr>
        <w:t xml:space="preserve"> Н.С. Система методической работы с кадрами в ДОУ. М.2004.</w:t>
      </w:r>
    </w:p>
    <w:p w:rsidR="008502F4" w:rsidRDefault="008502F4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1A2EFB">
      <w:pPr>
        <w:pStyle w:val="a4"/>
        <w:shd w:val="clear" w:color="auto" w:fill="FFFFFF"/>
        <w:spacing w:before="0" w:beforeAutospacing="0" w:after="15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951EA1" w:rsidRDefault="00951EA1" w:rsidP="00B33DF4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</w:p>
    <w:p w:rsidR="00951EA1" w:rsidRDefault="00951EA1" w:rsidP="00B33DF4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</w:p>
    <w:p w:rsidR="00951EA1" w:rsidRDefault="00951EA1" w:rsidP="00B33DF4">
      <w:pPr>
        <w:shd w:val="clear" w:color="auto" w:fill="FFFFFF"/>
        <w:ind w:left="-851" w:firstLine="851"/>
        <w:jc w:val="both"/>
        <w:rPr>
          <w:rFonts w:eastAsia="Times New Roman"/>
          <w:iCs/>
          <w:color w:val="000000" w:themeColor="text1"/>
          <w:sz w:val="28"/>
          <w:szCs w:val="28"/>
        </w:rPr>
      </w:pPr>
    </w:p>
    <w:sectPr w:rsidR="00951EA1" w:rsidSect="00951EA1">
      <w:pgSz w:w="11906" w:h="16838"/>
      <w:pgMar w:top="568" w:right="850" w:bottom="1134" w:left="1560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00001A49"/>
    <w:multiLevelType w:val="hybridMultilevel"/>
    <w:tmpl w:val="EE303ABE"/>
    <w:lvl w:ilvl="0" w:tplc="F0046D92">
      <w:start w:val="1"/>
      <w:numFmt w:val="bullet"/>
      <w:lvlText w:val=""/>
      <w:lvlJc w:val="left"/>
    </w:lvl>
    <w:lvl w:ilvl="1" w:tplc="0D48C6D8">
      <w:start w:val="9"/>
      <w:numFmt w:val="upperLetter"/>
      <w:lvlText w:val="%2."/>
      <w:lvlJc w:val="left"/>
    </w:lvl>
    <w:lvl w:ilvl="2" w:tplc="CE9821B4">
      <w:numFmt w:val="decimal"/>
      <w:lvlText w:val=""/>
      <w:lvlJc w:val="left"/>
    </w:lvl>
    <w:lvl w:ilvl="3" w:tplc="748A2B3A">
      <w:numFmt w:val="decimal"/>
      <w:lvlText w:val=""/>
      <w:lvlJc w:val="left"/>
    </w:lvl>
    <w:lvl w:ilvl="4" w:tplc="9546078E">
      <w:numFmt w:val="decimal"/>
      <w:lvlText w:val=""/>
      <w:lvlJc w:val="left"/>
    </w:lvl>
    <w:lvl w:ilvl="5" w:tplc="24C6133A">
      <w:numFmt w:val="decimal"/>
      <w:lvlText w:val=""/>
      <w:lvlJc w:val="left"/>
    </w:lvl>
    <w:lvl w:ilvl="6" w:tplc="1B1C5AC2">
      <w:numFmt w:val="decimal"/>
      <w:lvlText w:val=""/>
      <w:lvlJc w:val="left"/>
    </w:lvl>
    <w:lvl w:ilvl="7" w:tplc="446EA7B6">
      <w:numFmt w:val="decimal"/>
      <w:lvlText w:val=""/>
      <w:lvlJc w:val="left"/>
    </w:lvl>
    <w:lvl w:ilvl="8" w:tplc="64C427CC">
      <w:numFmt w:val="decimal"/>
      <w:lvlText w:val=""/>
      <w:lvlJc w:val="left"/>
    </w:lvl>
  </w:abstractNum>
  <w:abstractNum w:abstractNumId="1">
    <w:nsid w:val="000022EE"/>
    <w:multiLevelType w:val="hybridMultilevel"/>
    <w:tmpl w:val="3F96DE08"/>
    <w:lvl w:ilvl="0" w:tplc="92961A12">
      <w:start w:val="1"/>
      <w:numFmt w:val="bullet"/>
      <w:lvlText w:val=""/>
      <w:lvlJc w:val="left"/>
    </w:lvl>
    <w:lvl w:ilvl="1" w:tplc="6DFCF584">
      <w:numFmt w:val="decimal"/>
      <w:lvlText w:val=""/>
      <w:lvlJc w:val="left"/>
    </w:lvl>
    <w:lvl w:ilvl="2" w:tplc="94981032">
      <w:numFmt w:val="decimal"/>
      <w:lvlText w:val=""/>
      <w:lvlJc w:val="left"/>
    </w:lvl>
    <w:lvl w:ilvl="3" w:tplc="A5CC1606">
      <w:numFmt w:val="decimal"/>
      <w:lvlText w:val=""/>
      <w:lvlJc w:val="left"/>
    </w:lvl>
    <w:lvl w:ilvl="4" w:tplc="27F2B6BE">
      <w:numFmt w:val="decimal"/>
      <w:lvlText w:val=""/>
      <w:lvlJc w:val="left"/>
    </w:lvl>
    <w:lvl w:ilvl="5" w:tplc="0C487B9C">
      <w:numFmt w:val="decimal"/>
      <w:lvlText w:val=""/>
      <w:lvlJc w:val="left"/>
    </w:lvl>
    <w:lvl w:ilvl="6" w:tplc="991C75A2">
      <w:numFmt w:val="decimal"/>
      <w:lvlText w:val=""/>
      <w:lvlJc w:val="left"/>
    </w:lvl>
    <w:lvl w:ilvl="7" w:tplc="2B141A7A">
      <w:numFmt w:val="decimal"/>
      <w:lvlText w:val=""/>
      <w:lvlJc w:val="left"/>
    </w:lvl>
    <w:lvl w:ilvl="8" w:tplc="08563A56">
      <w:numFmt w:val="decimal"/>
      <w:lvlText w:val=""/>
      <w:lvlJc w:val="left"/>
    </w:lvl>
  </w:abstractNum>
  <w:abstractNum w:abstractNumId="2">
    <w:nsid w:val="00002350"/>
    <w:multiLevelType w:val="hybridMultilevel"/>
    <w:tmpl w:val="D1AC5DAC"/>
    <w:lvl w:ilvl="0" w:tplc="EE7251AE">
      <w:start w:val="1"/>
      <w:numFmt w:val="bullet"/>
      <w:lvlText w:val=""/>
      <w:lvlJc w:val="left"/>
    </w:lvl>
    <w:lvl w:ilvl="1" w:tplc="F2DC61A2">
      <w:numFmt w:val="decimal"/>
      <w:lvlText w:val=""/>
      <w:lvlJc w:val="left"/>
    </w:lvl>
    <w:lvl w:ilvl="2" w:tplc="DFCACFC0">
      <w:numFmt w:val="decimal"/>
      <w:lvlText w:val=""/>
      <w:lvlJc w:val="left"/>
    </w:lvl>
    <w:lvl w:ilvl="3" w:tplc="91C478C6">
      <w:numFmt w:val="decimal"/>
      <w:lvlText w:val=""/>
      <w:lvlJc w:val="left"/>
    </w:lvl>
    <w:lvl w:ilvl="4" w:tplc="A50C7090">
      <w:numFmt w:val="decimal"/>
      <w:lvlText w:val=""/>
      <w:lvlJc w:val="left"/>
    </w:lvl>
    <w:lvl w:ilvl="5" w:tplc="D7E05744">
      <w:numFmt w:val="decimal"/>
      <w:lvlText w:val=""/>
      <w:lvlJc w:val="left"/>
    </w:lvl>
    <w:lvl w:ilvl="6" w:tplc="20C68C98">
      <w:numFmt w:val="decimal"/>
      <w:lvlText w:val=""/>
      <w:lvlJc w:val="left"/>
    </w:lvl>
    <w:lvl w:ilvl="7" w:tplc="4EACA34E">
      <w:numFmt w:val="decimal"/>
      <w:lvlText w:val=""/>
      <w:lvlJc w:val="left"/>
    </w:lvl>
    <w:lvl w:ilvl="8" w:tplc="86A4A898">
      <w:numFmt w:val="decimal"/>
      <w:lvlText w:val=""/>
      <w:lvlJc w:val="left"/>
    </w:lvl>
  </w:abstractNum>
  <w:abstractNum w:abstractNumId="3">
    <w:nsid w:val="00004944"/>
    <w:multiLevelType w:val="hybridMultilevel"/>
    <w:tmpl w:val="93602D10"/>
    <w:lvl w:ilvl="0" w:tplc="04DCA4B8">
      <w:start w:val="1"/>
      <w:numFmt w:val="decimal"/>
      <w:lvlText w:val="%1."/>
      <w:lvlJc w:val="left"/>
    </w:lvl>
    <w:lvl w:ilvl="1" w:tplc="A394D8A8">
      <w:numFmt w:val="decimal"/>
      <w:lvlText w:val=""/>
      <w:lvlJc w:val="left"/>
    </w:lvl>
    <w:lvl w:ilvl="2" w:tplc="4B72C8FC">
      <w:numFmt w:val="decimal"/>
      <w:lvlText w:val=""/>
      <w:lvlJc w:val="left"/>
    </w:lvl>
    <w:lvl w:ilvl="3" w:tplc="F22284B0">
      <w:numFmt w:val="decimal"/>
      <w:lvlText w:val=""/>
      <w:lvlJc w:val="left"/>
    </w:lvl>
    <w:lvl w:ilvl="4" w:tplc="B5B20CC4">
      <w:numFmt w:val="decimal"/>
      <w:lvlText w:val=""/>
      <w:lvlJc w:val="left"/>
    </w:lvl>
    <w:lvl w:ilvl="5" w:tplc="3580E504">
      <w:numFmt w:val="decimal"/>
      <w:lvlText w:val=""/>
      <w:lvlJc w:val="left"/>
    </w:lvl>
    <w:lvl w:ilvl="6" w:tplc="5E647CB6">
      <w:numFmt w:val="decimal"/>
      <w:lvlText w:val=""/>
      <w:lvlJc w:val="left"/>
    </w:lvl>
    <w:lvl w:ilvl="7" w:tplc="CABE650E">
      <w:numFmt w:val="decimal"/>
      <w:lvlText w:val=""/>
      <w:lvlJc w:val="left"/>
    </w:lvl>
    <w:lvl w:ilvl="8" w:tplc="4CE09E8C">
      <w:numFmt w:val="decimal"/>
      <w:lvlText w:val=""/>
      <w:lvlJc w:val="left"/>
    </w:lvl>
  </w:abstractNum>
  <w:abstractNum w:abstractNumId="4">
    <w:nsid w:val="00004B40"/>
    <w:multiLevelType w:val="hybridMultilevel"/>
    <w:tmpl w:val="4CA4C3E0"/>
    <w:lvl w:ilvl="0" w:tplc="0BF0320A">
      <w:start w:val="1"/>
      <w:numFmt w:val="bullet"/>
      <w:lvlText w:val=""/>
      <w:lvlJc w:val="left"/>
    </w:lvl>
    <w:lvl w:ilvl="1" w:tplc="0158EB48">
      <w:numFmt w:val="decimal"/>
      <w:lvlText w:val=""/>
      <w:lvlJc w:val="left"/>
    </w:lvl>
    <w:lvl w:ilvl="2" w:tplc="B3C03D7A">
      <w:numFmt w:val="decimal"/>
      <w:lvlText w:val=""/>
      <w:lvlJc w:val="left"/>
    </w:lvl>
    <w:lvl w:ilvl="3" w:tplc="F9DE4726">
      <w:numFmt w:val="decimal"/>
      <w:lvlText w:val=""/>
      <w:lvlJc w:val="left"/>
    </w:lvl>
    <w:lvl w:ilvl="4" w:tplc="06C41154">
      <w:numFmt w:val="decimal"/>
      <w:lvlText w:val=""/>
      <w:lvlJc w:val="left"/>
    </w:lvl>
    <w:lvl w:ilvl="5" w:tplc="21D07716">
      <w:numFmt w:val="decimal"/>
      <w:lvlText w:val=""/>
      <w:lvlJc w:val="left"/>
    </w:lvl>
    <w:lvl w:ilvl="6" w:tplc="0EFE6A80">
      <w:numFmt w:val="decimal"/>
      <w:lvlText w:val=""/>
      <w:lvlJc w:val="left"/>
    </w:lvl>
    <w:lvl w:ilvl="7" w:tplc="1B3E7276">
      <w:numFmt w:val="decimal"/>
      <w:lvlText w:val=""/>
      <w:lvlJc w:val="left"/>
    </w:lvl>
    <w:lvl w:ilvl="8" w:tplc="8E143350">
      <w:numFmt w:val="decimal"/>
      <w:lvlText w:val=""/>
      <w:lvlJc w:val="left"/>
    </w:lvl>
  </w:abstractNum>
  <w:abstractNum w:abstractNumId="5">
    <w:nsid w:val="00004DF2"/>
    <w:multiLevelType w:val="hybridMultilevel"/>
    <w:tmpl w:val="25302268"/>
    <w:lvl w:ilvl="0" w:tplc="6890B518">
      <w:start w:val="1"/>
      <w:numFmt w:val="bullet"/>
      <w:lvlText w:val="У"/>
      <w:lvlJc w:val="left"/>
    </w:lvl>
    <w:lvl w:ilvl="1" w:tplc="ECD8ACC6">
      <w:numFmt w:val="decimal"/>
      <w:lvlText w:val=""/>
      <w:lvlJc w:val="left"/>
    </w:lvl>
    <w:lvl w:ilvl="2" w:tplc="D9B824E8">
      <w:numFmt w:val="decimal"/>
      <w:lvlText w:val=""/>
      <w:lvlJc w:val="left"/>
    </w:lvl>
    <w:lvl w:ilvl="3" w:tplc="3DDED1DC">
      <w:numFmt w:val="decimal"/>
      <w:lvlText w:val=""/>
      <w:lvlJc w:val="left"/>
    </w:lvl>
    <w:lvl w:ilvl="4" w:tplc="8C40122C">
      <w:numFmt w:val="decimal"/>
      <w:lvlText w:val=""/>
      <w:lvlJc w:val="left"/>
    </w:lvl>
    <w:lvl w:ilvl="5" w:tplc="8A50893C">
      <w:numFmt w:val="decimal"/>
      <w:lvlText w:val=""/>
      <w:lvlJc w:val="left"/>
    </w:lvl>
    <w:lvl w:ilvl="6" w:tplc="46F6B8EE">
      <w:numFmt w:val="decimal"/>
      <w:lvlText w:val=""/>
      <w:lvlJc w:val="left"/>
    </w:lvl>
    <w:lvl w:ilvl="7" w:tplc="02FA8B36">
      <w:numFmt w:val="decimal"/>
      <w:lvlText w:val=""/>
      <w:lvlJc w:val="left"/>
    </w:lvl>
    <w:lvl w:ilvl="8" w:tplc="2818781E">
      <w:numFmt w:val="decimal"/>
      <w:lvlText w:val=""/>
      <w:lvlJc w:val="left"/>
    </w:lvl>
  </w:abstractNum>
  <w:abstractNum w:abstractNumId="6">
    <w:nsid w:val="00005E14"/>
    <w:multiLevelType w:val="hybridMultilevel"/>
    <w:tmpl w:val="FF72823C"/>
    <w:lvl w:ilvl="0" w:tplc="BD1A2186">
      <w:start w:val="1"/>
      <w:numFmt w:val="bullet"/>
      <w:lvlText w:val="ІІІ"/>
      <w:lvlJc w:val="left"/>
    </w:lvl>
    <w:lvl w:ilvl="1" w:tplc="64FEC188">
      <w:numFmt w:val="decimal"/>
      <w:lvlText w:val=""/>
      <w:lvlJc w:val="left"/>
    </w:lvl>
    <w:lvl w:ilvl="2" w:tplc="001C9632">
      <w:numFmt w:val="decimal"/>
      <w:lvlText w:val=""/>
      <w:lvlJc w:val="left"/>
    </w:lvl>
    <w:lvl w:ilvl="3" w:tplc="621096BC">
      <w:numFmt w:val="decimal"/>
      <w:lvlText w:val=""/>
      <w:lvlJc w:val="left"/>
    </w:lvl>
    <w:lvl w:ilvl="4" w:tplc="34B0A6AA">
      <w:numFmt w:val="decimal"/>
      <w:lvlText w:val=""/>
      <w:lvlJc w:val="left"/>
    </w:lvl>
    <w:lvl w:ilvl="5" w:tplc="51E65148">
      <w:numFmt w:val="decimal"/>
      <w:lvlText w:val=""/>
      <w:lvlJc w:val="left"/>
    </w:lvl>
    <w:lvl w:ilvl="6" w:tplc="AEA47B04">
      <w:numFmt w:val="decimal"/>
      <w:lvlText w:val=""/>
      <w:lvlJc w:val="left"/>
    </w:lvl>
    <w:lvl w:ilvl="7" w:tplc="B6D23A66">
      <w:numFmt w:val="decimal"/>
      <w:lvlText w:val=""/>
      <w:lvlJc w:val="left"/>
    </w:lvl>
    <w:lvl w:ilvl="8" w:tplc="DF649464">
      <w:numFmt w:val="decimal"/>
      <w:lvlText w:val=""/>
      <w:lvlJc w:val="left"/>
    </w:lvl>
  </w:abstractNum>
  <w:abstractNum w:abstractNumId="7">
    <w:nsid w:val="00006B36"/>
    <w:multiLevelType w:val="hybridMultilevel"/>
    <w:tmpl w:val="7D885AFC"/>
    <w:lvl w:ilvl="0" w:tplc="11AA2510">
      <w:start w:val="1"/>
      <w:numFmt w:val="bullet"/>
      <w:lvlText w:val="В"/>
      <w:lvlJc w:val="left"/>
    </w:lvl>
    <w:lvl w:ilvl="1" w:tplc="2ECEE400">
      <w:numFmt w:val="decimal"/>
      <w:lvlText w:val=""/>
      <w:lvlJc w:val="left"/>
    </w:lvl>
    <w:lvl w:ilvl="2" w:tplc="518CE20C">
      <w:numFmt w:val="decimal"/>
      <w:lvlText w:val=""/>
      <w:lvlJc w:val="left"/>
    </w:lvl>
    <w:lvl w:ilvl="3" w:tplc="AAB68078">
      <w:numFmt w:val="decimal"/>
      <w:lvlText w:val=""/>
      <w:lvlJc w:val="left"/>
    </w:lvl>
    <w:lvl w:ilvl="4" w:tplc="175EEB2A">
      <w:numFmt w:val="decimal"/>
      <w:lvlText w:val=""/>
      <w:lvlJc w:val="left"/>
    </w:lvl>
    <w:lvl w:ilvl="5" w:tplc="5BA4FFF8">
      <w:numFmt w:val="decimal"/>
      <w:lvlText w:val=""/>
      <w:lvlJc w:val="left"/>
    </w:lvl>
    <w:lvl w:ilvl="6" w:tplc="94CA7D68">
      <w:numFmt w:val="decimal"/>
      <w:lvlText w:val=""/>
      <w:lvlJc w:val="left"/>
    </w:lvl>
    <w:lvl w:ilvl="7" w:tplc="6A54A880">
      <w:numFmt w:val="decimal"/>
      <w:lvlText w:val=""/>
      <w:lvlJc w:val="left"/>
    </w:lvl>
    <w:lvl w:ilvl="8" w:tplc="A0E895E6">
      <w:numFmt w:val="decimal"/>
      <w:lvlText w:val=""/>
      <w:lvlJc w:val="left"/>
    </w:lvl>
  </w:abstractNum>
  <w:abstractNum w:abstractNumId="8">
    <w:nsid w:val="0E033D05"/>
    <w:multiLevelType w:val="hybridMultilevel"/>
    <w:tmpl w:val="4C4455CE"/>
    <w:lvl w:ilvl="0" w:tplc="5ACCC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5CE91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93668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7C7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9847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0232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6AF9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CE9B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A9C7D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12410AEA"/>
    <w:multiLevelType w:val="hybridMultilevel"/>
    <w:tmpl w:val="C436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277CE"/>
    <w:multiLevelType w:val="hybridMultilevel"/>
    <w:tmpl w:val="5A9816B2"/>
    <w:lvl w:ilvl="0" w:tplc="E14258C8">
      <w:start w:val="1"/>
      <w:numFmt w:val="decimal"/>
      <w:lvlText w:val="%1."/>
      <w:lvlJc w:val="left"/>
      <w:pPr>
        <w:ind w:left="21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1">
    <w:nsid w:val="16EC7F8F"/>
    <w:multiLevelType w:val="hybridMultilevel"/>
    <w:tmpl w:val="B754A2BC"/>
    <w:lvl w:ilvl="0" w:tplc="8FD0B0F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E7451A1"/>
    <w:multiLevelType w:val="hybridMultilevel"/>
    <w:tmpl w:val="5B32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F7BF2"/>
    <w:multiLevelType w:val="multilevel"/>
    <w:tmpl w:val="9C3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B79B5"/>
    <w:multiLevelType w:val="hybridMultilevel"/>
    <w:tmpl w:val="CD3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94C08"/>
    <w:multiLevelType w:val="hybridMultilevel"/>
    <w:tmpl w:val="3C0AA76E"/>
    <w:lvl w:ilvl="0" w:tplc="47F2A2A0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3"/>
  </w:num>
  <w:num w:numId="10">
    <w:abstractNumId w:val="0"/>
  </w:num>
  <w:num w:numId="11">
    <w:abstractNumId w:val="12"/>
  </w:num>
  <w:num w:numId="12">
    <w:abstractNumId w:val="6"/>
  </w:num>
  <w:num w:numId="13">
    <w:abstractNumId w:val="15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F6"/>
    <w:rsid w:val="001318C5"/>
    <w:rsid w:val="00157382"/>
    <w:rsid w:val="0019486F"/>
    <w:rsid w:val="001A2EFB"/>
    <w:rsid w:val="00206242"/>
    <w:rsid w:val="002628F3"/>
    <w:rsid w:val="002F0CA2"/>
    <w:rsid w:val="00397326"/>
    <w:rsid w:val="003D281C"/>
    <w:rsid w:val="003E40FC"/>
    <w:rsid w:val="003E7CF6"/>
    <w:rsid w:val="003F20C3"/>
    <w:rsid w:val="00527A3F"/>
    <w:rsid w:val="005A20B0"/>
    <w:rsid w:val="005C526A"/>
    <w:rsid w:val="007513FC"/>
    <w:rsid w:val="00795F58"/>
    <w:rsid w:val="008502F4"/>
    <w:rsid w:val="008C0709"/>
    <w:rsid w:val="008C0848"/>
    <w:rsid w:val="00921DE2"/>
    <w:rsid w:val="00944F66"/>
    <w:rsid w:val="00951EA1"/>
    <w:rsid w:val="00A52FAD"/>
    <w:rsid w:val="00AF27DF"/>
    <w:rsid w:val="00B33DF4"/>
    <w:rsid w:val="00B56E3C"/>
    <w:rsid w:val="00D573AF"/>
    <w:rsid w:val="00D64E8A"/>
    <w:rsid w:val="00E069BB"/>
    <w:rsid w:val="00ED09FE"/>
    <w:rsid w:val="00F4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1D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921DE2"/>
    <w:rPr>
      <w:i/>
      <w:iCs/>
    </w:rPr>
  </w:style>
  <w:style w:type="character" w:styleId="a6">
    <w:name w:val="Strong"/>
    <w:basedOn w:val="a0"/>
    <w:uiPriority w:val="22"/>
    <w:qFormat/>
    <w:rsid w:val="00921D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73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38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1D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921DE2"/>
    <w:rPr>
      <w:i/>
      <w:iCs/>
    </w:rPr>
  </w:style>
  <w:style w:type="character" w:styleId="a6">
    <w:name w:val="Strong"/>
    <w:basedOn w:val="a0"/>
    <w:uiPriority w:val="22"/>
    <w:qFormat/>
    <w:rsid w:val="00921D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73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3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0560-C42E-45AC-A736-92EB566C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cp:lastPrinted>2022-10-21T09:30:00Z</cp:lastPrinted>
  <dcterms:created xsi:type="dcterms:W3CDTF">2018-07-30T07:29:00Z</dcterms:created>
  <dcterms:modified xsi:type="dcterms:W3CDTF">2022-10-24T03:55:00Z</dcterms:modified>
</cp:coreProperties>
</file>